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770" w:rsidP="006A169D" w:rsidRDefault="001C0770" w14:paraId="52936102" w14:textId="48599D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8C1AE9">
        <w:rPr>
          <w:rFonts w:ascii="Times New Roman" w:hAnsi="Times New Roman" w:cs="Times New Roman"/>
          <w:b/>
          <w:bCs/>
          <w:sz w:val="18"/>
          <w:szCs w:val="18"/>
          <w:u w:val="single"/>
        </w:rPr>
        <w:t>GRIGLIA DI CORREZIONE DELLA SECONDA PROVA - LATINO/ GRECO</w:t>
      </w:r>
    </w:p>
    <w:p w:rsidRPr="0020161A" w:rsidR="009D3417" w:rsidP="006A169D" w:rsidRDefault="009D3417" w14:paraId="12557210" w14:textId="14E39B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:rsidRPr="005777B8" w:rsidR="0020161A" w:rsidP="006A169D" w:rsidRDefault="0020161A" w14:paraId="7ACD70C4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384"/>
        <w:gridCol w:w="1150"/>
        <w:gridCol w:w="1226"/>
        <w:gridCol w:w="1356"/>
        <w:gridCol w:w="1178"/>
        <w:gridCol w:w="1707"/>
        <w:gridCol w:w="1417"/>
        <w:gridCol w:w="806"/>
        <w:gridCol w:w="846"/>
        <w:gridCol w:w="1813"/>
        <w:gridCol w:w="1505"/>
      </w:tblGrid>
      <w:tr w:rsidRPr="005777B8" w:rsidR="00A34D7B" w:rsidTr="35E1472D" w14:paraId="16994360" w14:textId="3214FF7D">
        <w:trPr>
          <w:trHeight w:val="724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347FBF13" w14:textId="4CA8CA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>LIVELLI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23D20183" w14:textId="4E7955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NON RAGGIUNTO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4A90CE9D" w14:textId="04A1D0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PARZIALE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30533693" w14:textId="359AC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BASE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03618191" w14:textId="744DDC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INTERMEDIO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40D4DE19" w14:textId="22C27F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AVANZATO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006A169D" w:rsidRDefault="004B5CAB" w14:paraId="6048E726" w14:textId="2DCB5E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RAGGIUNTO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4B5CAB" w:rsidP="35E1472D" w:rsidRDefault="009D3417" w14:paraId="499DAFCD" w14:textId="0494BA3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</w:pPr>
            <w:r w:rsidRPr="35E1472D" w:rsidR="1E7DADB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Punteggio</w:t>
            </w:r>
          </w:p>
          <w:p w:rsidRPr="0020161A" w:rsidR="004B5CAB" w:rsidP="35E1472D" w:rsidRDefault="009D3417" w14:paraId="6A9A1EC5" w14:textId="24D1D65A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  <w:highlight w:val="lightGray"/>
              </w:rPr>
            </w:pPr>
          </w:p>
        </w:tc>
      </w:tr>
      <w:tr w:rsidRPr="005777B8" w:rsidR="002E400C" w:rsidTr="35E1472D" w14:paraId="28A8B002" w14:textId="359B6CE5">
        <w:trPr>
          <w:trHeight w:val="242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4D0E5469" w14:textId="1B83AD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lightGray"/>
              </w:rPr>
              <w:t>Punteggio</w:t>
            </w:r>
            <w:r w:rsidRPr="0020161A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39C927B2" w14:textId="30D801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5F1D0233" w14:textId="225818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6662F84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7504B28D" w14:textId="536E50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3.5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5042B1B9" w14:textId="1C7F19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29A8F2A1" w14:textId="128F24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4.5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5AB5D7D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5170DDF5" w14:textId="6DF237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5.5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0161A" w:rsidR="00A34D7B" w:rsidP="003F5111" w:rsidRDefault="00A34D7B" w14:paraId="71FFE72D" w14:textId="0F2BCB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9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777B8" w:rsidR="00A34D7B" w:rsidP="003F5111" w:rsidRDefault="00A34D7B" w14:paraId="3FB1E159" w14:textId="29321CFA">
            <w:pPr>
              <w:spacing w:after="0" w:line="360" w:lineRule="auto"/>
              <w:jc w:val="center"/>
            </w:pPr>
            <w:r w:rsidRPr="35E1472D" w:rsidR="6F68F5F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Punteggio</w:t>
            </w:r>
            <w:r w:rsidRPr="35E1472D" w:rsidR="6F68F5F2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 xml:space="preserve"> </w:t>
            </w:r>
          </w:p>
          <w:p w:rsidRPr="005777B8" w:rsidR="00A34D7B" w:rsidP="35E1472D" w:rsidRDefault="00A34D7B" w14:paraId="26AD544D" w14:textId="480C24F1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35E1472D" w:rsidR="00A34D7B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parziale</w:t>
            </w:r>
          </w:p>
        </w:tc>
      </w:tr>
      <w:tr w:rsidRPr="005777B8" w:rsidR="002E400C" w:rsidTr="35E1472D" w14:paraId="7874B9CC" w14:textId="7DFD3CA9">
        <w:trPr>
          <w:trHeight w:val="839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A34D7B" w:rsidP="003F5111" w:rsidRDefault="00A34D7B" w14:paraId="760B9BBF" w14:textId="09E8E2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Comprensione del significato del testo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1C5FBA" w14:paraId="0A31A228" w14:textId="2B2600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Assente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31EFD71D" w14:textId="42D176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Frammentaria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23418" w:rsidR="00A34D7B" w:rsidP="003F5111" w:rsidRDefault="00A34D7B" w14:paraId="33FAFCA2" w14:textId="10B3FC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Approssimativa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23418" w:rsidR="00A34D7B" w:rsidP="003F5111" w:rsidRDefault="002E400C" w14:paraId="3DC9F863" w14:textId="09EEF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Imprecisa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365BECF8" w14:textId="3D63D5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Essenziale pur con inesattezze e/o modeste lacune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0547C741" w14:textId="753005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1330A869" w14:textId="59F7A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Corretta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53E9E5A4" w14:textId="466A5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Puntuale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A34D7B" w:rsidP="003F5111" w:rsidRDefault="00A34D7B" w14:paraId="724B7886" w14:textId="469C77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Completa e approfondita</w:t>
            </w:r>
          </w:p>
        </w:tc>
        <w:tc>
          <w:tcPr>
            <w:tcW w:w="491" w:type="pct"/>
            <w:vMerge/>
            <w:tcBorders/>
            <w:tcMar/>
          </w:tcPr>
          <w:p w:rsidRPr="005777B8" w:rsidR="00A34D7B" w:rsidP="003F5111" w:rsidRDefault="00A34D7B" w14:paraId="0F3FF17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5777B8" w:rsidR="00A34D7B" w:rsidTr="35E1472D" w14:paraId="66A74C43" w14:textId="77777777">
        <w:trPr>
          <w:trHeight w:val="220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B13F89" w:rsidP="006A169D" w:rsidRDefault="00B13F89" w14:paraId="0703E115" w14:textId="7BE99B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Punteggio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B13F89" w:rsidP="006A169D" w:rsidRDefault="00B13F89" w14:paraId="4AEFDFBC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B13F89" w:rsidP="006A169D" w:rsidRDefault="00B13F89" w14:paraId="3ADE9AFA" w14:textId="75EF39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B13F89" w:rsidP="006A169D" w:rsidRDefault="00B13F89" w14:paraId="08EC3314" w14:textId="02CF40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B13F89" w:rsidP="006A169D" w:rsidRDefault="00B13F89" w14:paraId="687039F7" w14:textId="4FD867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B13F89" w:rsidP="006A169D" w:rsidRDefault="00B13F89" w14:paraId="346C9F4F" w14:textId="08D892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B13F89" w:rsidP="006A169D" w:rsidRDefault="00B13F89" w14:paraId="462866BA" w14:textId="2B1404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3.5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B13F89" w:rsidP="006A169D" w:rsidRDefault="00B13F89" w14:paraId="16F9BCEC" w14:textId="4C5779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777B8" w:rsidR="00B13F89" w:rsidP="006A169D" w:rsidRDefault="00B13F89" w14:paraId="0D118049" w14:textId="17E84B8E">
            <w:pPr>
              <w:spacing w:after="0" w:line="360" w:lineRule="auto"/>
              <w:jc w:val="center"/>
            </w:pPr>
            <w:r w:rsidRPr="35E1472D" w:rsidR="45E43CD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Punteggio</w:t>
            </w:r>
            <w:r w:rsidRPr="35E1472D" w:rsidR="45E43CD9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 xml:space="preserve"> </w:t>
            </w:r>
          </w:p>
          <w:p w:rsidRPr="005777B8" w:rsidR="00B13F89" w:rsidP="35E1472D" w:rsidRDefault="00B13F89" w14:paraId="0B5CF16B" w14:textId="631ECDB7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35E1472D" w:rsidR="00B13F8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parziale</w:t>
            </w:r>
          </w:p>
        </w:tc>
      </w:tr>
      <w:tr w:rsidRPr="005777B8" w:rsidR="002E400C" w:rsidTr="35E1472D" w14:paraId="0AEFAF70" w14:textId="2E69EAA2">
        <w:trPr>
          <w:trHeight w:val="700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B13F89" w:rsidP="006A169D" w:rsidRDefault="00B13F89" w14:paraId="65D719CE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Individuazione delle strutture morfo-sintattiche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B13F89" w:rsidP="006A169D" w:rsidRDefault="001C5FBA" w14:paraId="6220F539" w14:textId="3C5965C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Assente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B13F89" w:rsidP="006A169D" w:rsidRDefault="00B13F89" w14:paraId="0805F17F" w14:textId="426C6CC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Inadeguata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B13F89" w:rsidP="006A169D" w:rsidRDefault="00B13F89" w14:paraId="27C87A72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Frammentaria e superficiale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B13F89" w:rsidP="006A169D" w:rsidRDefault="00B13F89" w14:paraId="510E28E7" w14:textId="1713B54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Complessivamente adeguata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B13F89" w:rsidP="006A169D" w:rsidRDefault="00B13F89" w14:paraId="2743F651" w14:textId="311A693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B13F89" w:rsidP="006A169D" w:rsidRDefault="00B13F89" w14:paraId="74AACEA0" w14:textId="17513E9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Corretta e puntuale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B13F89" w:rsidP="006A169D" w:rsidRDefault="00B13F89" w14:paraId="754D5771" w14:textId="21572C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Completa e rigorosa</w:t>
            </w:r>
          </w:p>
        </w:tc>
        <w:tc>
          <w:tcPr>
            <w:tcW w:w="491" w:type="pct"/>
            <w:vMerge/>
            <w:tcBorders/>
            <w:tcMar/>
          </w:tcPr>
          <w:p w:rsidRPr="005777B8" w:rsidR="00B13F89" w:rsidP="006A169D" w:rsidRDefault="00B13F89" w14:paraId="0F16E70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5777B8" w:rsidR="00A34D7B" w:rsidTr="35E1472D" w14:paraId="0D361BCA" w14:textId="77777777">
        <w:trPr>
          <w:trHeight w:val="90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6A169D" w:rsidP="006A169D" w:rsidRDefault="006A169D" w14:paraId="25E0F415" w14:textId="36DE5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Punteggio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6A169D" w:rsidP="006A169D" w:rsidRDefault="00F342E2" w14:paraId="4200A1F8" w14:textId="390F5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6A169D" w:rsidP="006A169D" w:rsidRDefault="006A169D" w14:paraId="2D5286DB" w14:textId="1DD416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6A169D" w:rsidP="006A169D" w:rsidRDefault="00F342E2" w14:paraId="520C3847" w14:textId="1A0F3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6A169D" w:rsidP="006A169D" w:rsidRDefault="006A169D" w14:paraId="39D7E8E4" w14:textId="7A3AE3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6A169D" w:rsidP="006A169D" w:rsidRDefault="00F342E2" w14:paraId="2B0E384A" w14:textId="402ECC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5777B8" w:rsidR="006A169D" w:rsidP="006A169D" w:rsidRDefault="006A169D" w14:paraId="5B9230F8" w14:textId="7C798C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777B8" w:rsidR="006A169D" w:rsidP="006A169D" w:rsidRDefault="006A169D" w14:paraId="6E5FB41F" w14:textId="6B7B0E9B">
            <w:pPr>
              <w:spacing w:after="0" w:line="360" w:lineRule="auto"/>
              <w:jc w:val="center"/>
            </w:pPr>
            <w:r w:rsidRPr="35E1472D" w:rsidR="548256BC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Punteggio</w:t>
            </w:r>
            <w:r w:rsidRPr="35E1472D" w:rsidR="548256B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 xml:space="preserve"> </w:t>
            </w:r>
          </w:p>
          <w:p w:rsidRPr="005777B8" w:rsidR="006A169D" w:rsidP="35E1472D" w:rsidRDefault="006A169D" w14:paraId="2B619027" w14:textId="4A6ADCB7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35E1472D" w:rsidR="006A169D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parziale</w:t>
            </w:r>
          </w:p>
        </w:tc>
      </w:tr>
      <w:tr w:rsidRPr="005777B8" w:rsidR="002E400C" w:rsidTr="35E1472D" w14:paraId="25DA00FE" w14:textId="5B5C1A46">
        <w:trPr>
          <w:trHeight w:val="688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6A169D" w:rsidP="006A169D" w:rsidRDefault="006A169D" w14:paraId="7BBD595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Comprensione del lessico specifico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6A169D" w:rsidP="006A169D" w:rsidRDefault="006A169D" w14:paraId="2A190319" w14:textId="4B12B5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Inesistente</w:t>
            </w:r>
            <w:r w:rsidRPr="005777B8" w:rsidR="009D3417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 xml:space="preserve"> inadeguata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6A169D" w:rsidP="006A169D" w:rsidRDefault="006A169D" w14:paraId="2588661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Modesta, superficiale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6A169D" w:rsidP="006A169D" w:rsidRDefault="006A169D" w14:paraId="7CC1BF58" w14:textId="5FF7D5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Complessivamente adeguata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6A169D" w:rsidP="006A169D" w:rsidRDefault="006A169D" w14:paraId="2FD6933F" w14:textId="52E748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6A169D" w:rsidP="006A169D" w:rsidRDefault="006A169D" w14:paraId="2761CF06" w14:textId="2B6C531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Corretta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6A169D" w:rsidP="006A169D" w:rsidRDefault="006A169D" w14:paraId="55DBB087" w14:textId="3AB3E5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Corretta</w:t>
            </w:r>
            <w:r w:rsidRPr="005777B8" w:rsidR="009D3417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 xml:space="preserve"> rigorosa</w:t>
            </w:r>
          </w:p>
        </w:tc>
        <w:tc>
          <w:tcPr>
            <w:tcW w:w="491" w:type="pct"/>
            <w:vMerge/>
            <w:tcBorders/>
            <w:tcMar/>
          </w:tcPr>
          <w:p w:rsidRPr="005777B8" w:rsidR="006A169D" w:rsidP="006A169D" w:rsidRDefault="006A169D" w14:paraId="3AFA9D4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5777B8" w:rsidR="00A34D7B" w:rsidTr="35E1472D" w14:paraId="3791ECF0" w14:textId="77777777">
        <w:trPr>
          <w:trHeight w:val="233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6A169D" w:rsidP="006A169D" w:rsidRDefault="006A169D" w14:paraId="5272E2FA" w14:textId="278646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Punteggio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F342E2" w:rsidR="006A169D" w:rsidP="006A169D" w:rsidRDefault="00F342E2" w14:paraId="1C7A7F58" w14:textId="582D97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E2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6A169D" w:rsidP="006A169D" w:rsidRDefault="006A169D" w14:paraId="22740360" w14:textId="05A8A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6A169D" w:rsidP="006A169D" w:rsidRDefault="00F342E2" w14:paraId="57B23A63" w14:textId="348501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6A169D" w:rsidP="006A169D" w:rsidRDefault="006A169D" w14:paraId="6B76D0DD" w14:textId="272182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6A169D" w:rsidP="006A169D" w:rsidRDefault="00F342E2" w14:paraId="48379383" w14:textId="544E25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77B8" w:rsidR="006A169D" w:rsidP="006A169D" w:rsidRDefault="006A169D" w14:paraId="1722F1B8" w14:textId="4DBCB9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777B8" w:rsidR="006A169D" w:rsidP="006A169D" w:rsidRDefault="006A169D" w14:paraId="6CAE4B05" w14:textId="009FBE45">
            <w:pPr>
              <w:spacing w:after="0" w:line="360" w:lineRule="auto"/>
              <w:jc w:val="center"/>
            </w:pPr>
            <w:r w:rsidRPr="35E1472D" w:rsidR="693C1A3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Punteggio</w:t>
            </w:r>
            <w:r w:rsidRPr="35E1472D" w:rsidR="693C1A31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 xml:space="preserve"> </w:t>
            </w:r>
          </w:p>
          <w:p w:rsidRPr="005777B8" w:rsidR="006A169D" w:rsidP="35E1472D" w:rsidRDefault="006A169D" w14:paraId="5F6ECC85" w14:textId="40CC9D36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35E1472D" w:rsidR="006A169D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parziale</w:t>
            </w:r>
          </w:p>
        </w:tc>
      </w:tr>
      <w:tr w:rsidRPr="005777B8" w:rsidR="002E400C" w:rsidTr="35E1472D" w14:paraId="1F668F78" w14:textId="246F4995">
        <w:trPr>
          <w:trHeight w:val="645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6A169D" w:rsidP="006A169D" w:rsidRDefault="006A169D" w14:paraId="27D7E29A" w14:textId="47FB30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Ricodifica e resa nella lingua d’arrivo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6A169D" w:rsidP="006A169D" w:rsidRDefault="00A23418" w14:paraId="201CEB04" w14:textId="095725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 xml:space="preserve">el tutto inadeguata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s</w:t>
            </w:r>
            <w:r w:rsidRPr="005777B8" w:rsidR="006A169D">
              <w:rPr>
                <w:rFonts w:ascii="Times New Roman" w:hAnsi="Times New Roman" w:cs="Times New Roman"/>
                <w:sz w:val="18"/>
                <w:szCs w:val="18"/>
              </w:rPr>
              <w:t>corretta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6A169D" w:rsidP="006A169D" w:rsidRDefault="006A169D" w14:paraId="4DB738A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Modesta e meccanica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6A169D" w:rsidP="006A169D" w:rsidRDefault="006A169D" w14:paraId="09061CA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Semplice, ma abbastanza fluida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6A169D" w:rsidP="006A169D" w:rsidRDefault="006A169D" w14:paraId="4A867B1A" w14:textId="5D94C0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Nel complesso adeguata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6A169D" w:rsidP="006A169D" w:rsidRDefault="006A169D" w14:paraId="7718CB65" w14:textId="17494B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Adeguata e corretta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6A169D" w:rsidP="006A169D" w:rsidRDefault="006A169D" w14:paraId="242D6A04" w14:textId="72C84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Efficace</w:t>
            </w:r>
          </w:p>
        </w:tc>
        <w:tc>
          <w:tcPr>
            <w:tcW w:w="491" w:type="pct"/>
            <w:vMerge/>
            <w:tcBorders/>
            <w:tcMar/>
          </w:tcPr>
          <w:p w:rsidRPr="005777B8" w:rsidR="006A169D" w:rsidP="006A169D" w:rsidRDefault="006A169D" w14:paraId="43D2525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5777B8" w:rsidR="00A34D7B" w:rsidTr="35E1472D" w14:paraId="5013CA2C" w14:textId="77777777">
        <w:trPr>
          <w:trHeight w:val="90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0161A" w:rsidR="00B13F89" w:rsidP="006A169D" w:rsidRDefault="00B13F89" w14:paraId="6FBC4DE1" w14:textId="2A15F7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lightGray"/>
              </w:rPr>
              <w:t>Punteggio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0161A" w:rsidR="00B13F89" w:rsidP="006A169D" w:rsidRDefault="00B13F89" w14:paraId="2A1DED3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0161A" w:rsidR="00B13F89" w:rsidP="006A169D" w:rsidRDefault="00B13F89" w14:paraId="2604A567" w14:textId="30D464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1.5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0161A" w:rsidR="00B13F89" w:rsidP="006A169D" w:rsidRDefault="00B13F89" w14:paraId="1B4A3337" w14:textId="026BB0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0161A" w:rsidR="00B13F89" w:rsidP="006A169D" w:rsidRDefault="00B13F89" w14:paraId="089B93CF" w14:textId="5F19CA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2.5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0161A" w:rsidR="00B13F89" w:rsidP="006A169D" w:rsidRDefault="00B13F89" w14:paraId="538222F9" w14:textId="4BA8FF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0161A" w:rsidR="00B13F89" w:rsidP="006A169D" w:rsidRDefault="00B13F89" w14:paraId="42847BD4" w14:textId="7B749E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3.5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0161A" w:rsidR="00B13F89" w:rsidP="006A169D" w:rsidRDefault="00B13F89" w14:paraId="6F8F57E4" w14:textId="02F380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0161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91" w:type="pct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777B8" w:rsidR="00B13F89" w:rsidP="006A169D" w:rsidRDefault="00B13F89" w14:paraId="6A992E62" w14:textId="4F269BC6">
            <w:pPr>
              <w:spacing w:after="0" w:line="360" w:lineRule="auto"/>
              <w:jc w:val="center"/>
            </w:pPr>
            <w:r w:rsidRPr="35E1472D" w:rsidR="2F5EA96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Punteggio</w:t>
            </w:r>
            <w:r w:rsidRPr="35E1472D" w:rsidR="2F5EA963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 xml:space="preserve"> </w:t>
            </w:r>
          </w:p>
          <w:p w:rsidRPr="005777B8" w:rsidR="00B13F89" w:rsidP="35E1472D" w:rsidRDefault="00B13F89" w14:paraId="1B9A5EDE" w14:textId="5AA789B6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35E1472D" w:rsidR="00B13F8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parziale</w:t>
            </w:r>
          </w:p>
        </w:tc>
      </w:tr>
      <w:tr w:rsidRPr="005777B8" w:rsidR="002E400C" w:rsidTr="35E1472D" w14:paraId="7D2AD7EA" w14:textId="017E7BF5">
        <w:trPr>
          <w:trHeight w:val="858"/>
        </w:trPr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B13F89" w:rsidP="006A169D" w:rsidRDefault="00B13F89" w14:paraId="5E0B7BD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Pertinenza delle risposte alle domande in apparato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777B8" w:rsidR="00B13F89" w:rsidP="006A169D" w:rsidRDefault="00B13F89" w14:paraId="29430064" w14:textId="35DCA1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Risposte del tutto errate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B13F89" w:rsidP="006A169D" w:rsidRDefault="00B13F89" w14:paraId="799B3EF8" w14:textId="04A732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Risposte incoerenti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B13F89" w:rsidP="006A169D" w:rsidRDefault="00B13F89" w14:paraId="53CBBC0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Risposte mediocri, imprecise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B13F89" w:rsidP="006A169D" w:rsidRDefault="00B13F89" w14:paraId="49FA70FA" w14:textId="75F597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Risposte generiche, ma nel complesso pertinenti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B13F89" w:rsidP="006A169D" w:rsidRDefault="00B13F89" w14:paraId="27CD056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Risposte pertinenti e appropriate</w:t>
            </w: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B13F89" w:rsidP="006A169D" w:rsidRDefault="00B13F89" w14:paraId="2E2C3C9B" w14:textId="54515B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Risposte coerenti, accurate, complete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777B8" w:rsidR="00B13F89" w:rsidP="006A169D" w:rsidRDefault="00B13F89" w14:paraId="7F543CEA" w14:textId="69DF1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7B8">
              <w:rPr>
                <w:rFonts w:ascii="Times New Roman" w:hAnsi="Times New Roman" w:cs="Times New Roman"/>
                <w:sz w:val="18"/>
                <w:szCs w:val="18"/>
              </w:rPr>
              <w:t>Risposte coerenti, accurate, complete e articolate</w:t>
            </w:r>
          </w:p>
        </w:tc>
        <w:tc>
          <w:tcPr>
            <w:tcW w:w="491" w:type="pct"/>
            <w:vMerge/>
            <w:tcBorders/>
            <w:tcMar/>
          </w:tcPr>
          <w:p w:rsidRPr="005777B8" w:rsidR="00B13F89" w:rsidP="006A169D" w:rsidRDefault="00B13F89" w14:paraId="173F147C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5777B8" w:rsidR="006A169D" w:rsidTr="35E1472D" w14:paraId="464ADDF2" w14:textId="32C949AB">
        <w:trPr>
          <w:trHeight w:val="906"/>
        </w:trPr>
        <w:tc>
          <w:tcPr>
            <w:tcW w:w="450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77B8" w:rsidR="006A169D" w:rsidP="006A169D" w:rsidRDefault="006A169D" w14:paraId="538BD40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77B8" w:rsidR="006A169D" w:rsidP="006A169D" w:rsidRDefault="009D3417" w14:paraId="677C7954" w14:textId="54198A27">
            <w:pPr>
              <w:spacing w:after="0" w:line="360" w:lineRule="auto"/>
              <w:jc w:val="center"/>
            </w:pPr>
            <w:r w:rsidRPr="35E1472D" w:rsidR="04B2F58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Punteggio</w:t>
            </w:r>
            <w:r w:rsidRPr="35E1472D" w:rsidR="04B2F58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 xml:space="preserve"> </w:t>
            </w:r>
          </w:p>
          <w:p w:rsidRPr="005777B8" w:rsidR="006A169D" w:rsidP="35E1472D" w:rsidRDefault="009D3417" w14:paraId="590E3BA0" w14:textId="2102FC44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35E1472D" w:rsidR="009D3417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18"/>
                <w:szCs w:val="18"/>
              </w:rPr>
              <w:t>TOTALE</w:t>
            </w:r>
          </w:p>
        </w:tc>
      </w:tr>
    </w:tbl>
    <w:p w:rsidR="009D3417" w:rsidP="009D3417" w:rsidRDefault="009D3417" w14:paraId="7FC709C2" w14:textId="77777777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9D3417" w:rsidP="11809422" w:rsidRDefault="009D3417" w14:paraId="31549EFF" w14:textId="1776FB2B">
      <w:pPr>
        <w:spacing w:after="0" w:line="360" w:lineRule="auto"/>
        <w:rPr>
          <w:rFonts w:ascii="Times New Roman" w:hAnsi="Times New Roman" w:cs="Times New Roman"/>
          <w:b w:val="1"/>
          <w:bCs w:val="1"/>
          <w:sz w:val="18"/>
          <w:szCs w:val="18"/>
        </w:rPr>
      </w:pPr>
      <w:r w:rsidRPr="11809422" w:rsidR="32D736D4">
        <w:rPr>
          <w:rFonts w:ascii="Times New Roman" w:hAnsi="Times New Roman" w:cs="Times New Roman"/>
          <w:b w:val="1"/>
          <w:bCs w:val="1"/>
          <w:sz w:val="18"/>
          <w:szCs w:val="18"/>
        </w:rPr>
        <w:t>VOTO       /10</w:t>
      </w:r>
    </w:p>
    <w:p w:rsidR="009D3417" w:rsidP="009D3417" w:rsidRDefault="009D3417" w14:paraId="26DA1B3A" w14:textId="77777777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Pr="008C1AE9" w:rsidR="003E5A2E" w:rsidP="009D3417" w:rsidRDefault="00EE6535" w14:paraId="485DE157" w14:textId="060D6B4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35E1472D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>Studente/</w:t>
      </w:r>
      <w:r w:rsidRPr="35E1472D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>ssa</w:t>
      </w:r>
      <w:r w:rsidRPr="35E1472D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_______________________________</w:t>
      </w:r>
      <w:r w:rsidRPr="35E1472D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    </w:t>
      </w:r>
      <w:r>
        <w:tab/>
      </w:r>
      <w:r>
        <w:tab/>
      </w:r>
      <w:r>
        <w:tab/>
      </w:r>
      <w:r w:rsidRPr="35E1472D" w:rsidR="00B66FDA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35E1472D" w:rsidR="00B66FDA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</w:t>
      </w:r>
      <w:r w:rsidRPr="35E1472D" w:rsidR="000944DE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 </w:t>
      </w:r>
      <w:r w:rsidRPr="35E1472D" w:rsidR="007E36F8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                             </w:t>
      </w:r>
      <w:r w:rsidRPr="35E1472D" w:rsidR="00433FA5">
        <w:rPr>
          <w:rFonts w:ascii="Times New Roman" w:hAnsi="Times New Roman" w:cs="Times New Roman"/>
          <w:b w:val="1"/>
          <w:bCs w:val="1"/>
          <w:sz w:val="18"/>
          <w:szCs w:val="18"/>
        </w:rPr>
        <w:t xml:space="preserve"> </w:t>
      </w:r>
      <w:r w:rsidRPr="35E1472D" w:rsidR="00EE6535">
        <w:rPr>
          <w:rFonts w:ascii="Times New Roman" w:hAnsi="Times New Roman" w:cs="Times New Roman"/>
          <w:b w:val="1"/>
          <w:bCs w:val="1"/>
          <w:sz w:val="18"/>
          <w:szCs w:val="18"/>
        </w:rPr>
        <w:t>Il docente</w:t>
      </w:r>
      <w:r w:rsidRPr="35E1472D" w:rsidR="00EE6535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Pr="008C1AE9" w:rsidR="003E5A2E" w:rsidSect="005A4A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70"/>
    <w:rsid w:val="00005A1F"/>
    <w:rsid w:val="00016926"/>
    <w:rsid w:val="00045500"/>
    <w:rsid w:val="00047FAF"/>
    <w:rsid w:val="000944DE"/>
    <w:rsid w:val="0009561C"/>
    <w:rsid w:val="000B3BA3"/>
    <w:rsid w:val="000B580D"/>
    <w:rsid w:val="000F1928"/>
    <w:rsid w:val="001C0770"/>
    <w:rsid w:val="001C5FBA"/>
    <w:rsid w:val="001E2A71"/>
    <w:rsid w:val="001F64B9"/>
    <w:rsid w:val="0020161A"/>
    <w:rsid w:val="00247864"/>
    <w:rsid w:val="002E400C"/>
    <w:rsid w:val="00312FF4"/>
    <w:rsid w:val="003354B2"/>
    <w:rsid w:val="00364998"/>
    <w:rsid w:val="00384544"/>
    <w:rsid w:val="003D7CD4"/>
    <w:rsid w:val="003E5A2E"/>
    <w:rsid w:val="003F5111"/>
    <w:rsid w:val="00433FA5"/>
    <w:rsid w:val="00470268"/>
    <w:rsid w:val="004B5CAB"/>
    <w:rsid w:val="004D3446"/>
    <w:rsid w:val="00503106"/>
    <w:rsid w:val="00505C8B"/>
    <w:rsid w:val="00514DD3"/>
    <w:rsid w:val="00533432"/>
    <w:rsid w:val="005777B8"/>
    <w:rsid w:val="005A4AEB"/>
    <w:rsid w:val="005D7C53"/>
    <w:rsid w:val="005E20EB"/>
    <w:rsid w:val="005E2575"/>
    <w:rsid w:val="005E3E4B"/>
    <w:rsid w:val="00601C28"/>
    <w:rsid w:val="006026C5"/>
    <w:rsid w:val="00652C62"/>
    <w:rsid w:val="006859CC"/>
    <w:rsid w:val="006A169D"/>
    <w:rsid w:val="00700C2A"/>
    <w:rsid w:val="00713DC0"/>
    <w:rsid w:val="007E36F8"/>
    <w:rsid w:val="0083437F"/>
    <w:rsid w:val="008C1AE9"/>
    <w:rsid w:val="008C1CC2"/>
    <w:rsid w:val="00967729"/>
    <w:rsid w:val="009D3417"/>
    <w:rsid w:val="00A04C6D"/>
    <w:rsid w:val="00A23418"/>
    <w:rsid w:val="00A34D7B"/>
    <w:rsid w:val="00A605CB"/>
    <w:rsid w:val="00B00142"/>
    <w:rsid w:val="00B038D6"/>
    <w:rsid w:val="00B13F89"/>
    <w:rsid w:val="00B66FDA"/>
    <w:rsid w:val="00BC243A"/>
    <w:rsid w:val="00C357AA"/>
    <w:rsid w:val="00C70A7D"/>
    <w:rsid w:val="00C97779"/>
    <w:rsid w:val="00CA6AE4"/>
    <w:rsid w:val="00D034B7"/>
    <w:rsid w:val="00D44274"/>
    <w:rsid w:val="00D60B8C"/>
    <w:rsid w:val="00DA632E"/>
    <w:rsid w:val="00DB79C0"/>
    <w:rsid w:val="00E503E2"/>
    <w:rsid w:val="00E53843"/>
    <w:rsid w:val="00E725E0"/>
    <w:rsid w:val="00EB3A16"/>
    <w:rsid w:val="00EE6535"/>
    <w:rsid w:val="00F06289"/>
    <w:rsid w:val="00F22F9E"/>
    <w:rsid w:val="00F342E2"/>
    <w:rsid w:val="00F402BD"/>
    <w:rsid w:val="00F45C6B"/>
    <w:rsid w:val="00FF5E24"/>
    <w:rsid w:val="04B2F585"/>
    <w:rsid w:val="11809422"/>
    <w:rsid w:val="1E7DADB4"/>
    <w:rsid w:val="2F5EA963"/>
    <w:rsid w:val="32D736D4"/>
    <w:rsid w:val="35E1472D"/>
    <w:rsid w:val="45E43CD9"/>
    <w:rsid w:val="548256BC"/>
    <w:rsid w:val="693C1A31"/>
    <w:rsid w:val="6F68F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74BC"/>
  <w15:chartTrackingRefBased/>
  <w15:docId w15:val="{B9754E98-4659-44B8-8821-6F3D57CD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C0770"/>
    <w:pPr>
      <w:spacing w:after="200" w:line="276" w:lineRule="auto"/>
    </w:pPr>
    <w:rPr>
      <w:rFonts w:ascii="Calibri" w:hAnsi="Calibri" w:eastAsia="Times New Roman" w:cs="Calibri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6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B3F730D572874DA6EEA48F3D8FDCF0" ma:contentTypeVersion="18" ma:contentTypeDescription="Creare un nuovo documento." ma:contentTypeScope="" ma:versionID="10414bdd725560f9c7f049397b4c0488">
  <xsd:schema xmlns:xsd="http://www.w3.org/2001/XMLSchema" xmlns:xs="http://www.w3.org/2001/XMLSchema" xmlns:p="http://schemas.microsoft.com/office/2006/metadata/properties" xmlns:ns2="673daa78-7591-48c1-b79f-8f9203ad58ab" xmlns:ns3="bb7bb6aa-8e87-4e7f-b28f-f296af9e3c1d" targetNamespace="http://schemas.microsoft.com/office/2006/metadata/properties" ma:root="true" ma:fieldsID="d4f6e20addb5768c07eaf9feae7e21a5" ns2:_="" ns3:_="">
    <xsd:import namespace="673daa78-7591-48c1-b79f-8f9203ad58ab"/>
    <xsd:import namespace="bb7bb6aa-8e87-4e7f-b28f-f296af9e3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daa78-7591-48c1-b79f-8f9203ad5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0395c4eb-4a32-4b6f-9635-bf05174f7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bb6aa-8e87-4e7f-b28f-f296af9e3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91b29a-573d-43dd-be27-55f8b2c6f693}" ma:internalName="TaxCatchAll" ma:showField="CatchAllData" ma:web="bb7bb6aa-8e87-4e7f-b28f-f296af9e3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bb6aa-8e87-4e7f-b28f-f296af9e3c1d" xsi:nil="true"/>
    <lcf76f155ced4ddcb4097134ff3c332f xmlns="673daa78-7591-48c1-b79f-8f9203ad5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41D81-A7E2-4C29-9429-5B312CA08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442B7-EF0C-448D-A1DA-1CF649F23759}"/>
</file>

<file path=customXml/itemProps3.xml><?xml version="1.0" encoding="utf-8"?>
<ds:datastoreItem xmlns:ds="http://schemas.openxmlformats.org/officeDocument/2006/customXml" ds:itemID="{D206C0A9-26D0-47AD-BD49-DD7C454788D6}"/>
</file>

<file path=customXml/itemProps4.xml><?xml version="1.0" encoding="utf-8"?>
<ds:datastoreItem xmlns:ds="http://schemas.openxmlformats.org/officeDocument/2006/customXml" ds:itemID="{F233CDD1-DE66-4930-8B9F-C8CECE4C46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Paola Gozzi</lastModifiedBy>
  <revision>30</revision>
  <lastPrinted>2020-02-22T17:41:00.0000000Z</lastPrinted>
  <dcterms:created xsi:type="dcterms:W3CDTF">2019-10-22T09:14:00.0000000Z</dcterms:created>
  <dcterms:modified xsi:type="dcterms:W3CDTF">2024-12-10T15:31:40.1679948Z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0x01010032B3F730D572874DA6EEA48F3D8FDCF0</vt:lpwstr>
  </property>
  <property fmtid="{D5CDD505-2E9C-101B-9397-08002B2CF9AE}" pid="3" name="MediaServiceImageTags">
    <vt:lpwstr/>
  </property>
</Properties>
</file>