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768" w:rsidRDefault="00523768" w:rsidP="00903B42">
      <w:pPr>
        <w:pStyle w:val="NormaleWeb"/>
        <w:spacing w:before="0" w:beforeAutospacing="0" w:after="0" w:afterAutospacing="0"/>
        <w:rPr>
          <w:rFonts w:ascii="Bookman Old Style" w:hAnsi="Bookman Old Style"/>
        </w:rPr>
      </w:pPr>
    </w:p>
    <w:tbl>
      <w:tblPr>
        <w:tblW w:w="5000" w:type="pct"/>
        <w:tblLook w:val="04A0"/>
      </w:tblPr>
      <w:tblGrid>
        <w:gridCol w:w="1009"/>
        <w:gridCol w:w="7668"/>
        <w:gridCol w:w="1745"/>
      </w:tblGrid>
      <w:tr w:rsidR="00CE3C5D" w:rsidRPr="00202548" w:rsidTr="00CE3C5D">
        <w:trPr>
          <w:trHeight w:val="1029"/>
        </w:trPr>
        <w:tc>
          <w:tcPr>
            <w:tcW w:w="484" w:type="pct"/>
          </w:tcPr>
          <w:p w:rsidR="00CE3C5D" w:rsidRPr="00202548" w:rsidRDefault="00CE3C5D" w:rsidP="007360B6">
            <w:pPr>
              <w:rPr>
                <w:sz w:val="16"/>
                <w:szCs w:val="16"/>
              </w:rPr>
            </w:pPr>
            <w:r w:rsidRPr="00202548">
              <w:rPr>
                <w:noProof/>
                <w:sz w:val="16"/>
                <w:szCs w:val="16"/>
                <w:lang w:eastAsia="it-IT"/>
              </w:rPr>
              <w:drawing>
                <wp:anchor distT="0" distB="0" distL="36195" distR="36195" simplePos="0" relativeHeight="251659264" behindDoc="0" locked="0" layoutInCell="1" allowOverlap="1">
                  <wp:simplePos x="0" y="0"/>
                  <wp:positionH relativeFrom="column">
                    <wp:posOffset>19460</wp:posOffset>
                  </wp:positionH>
                  <wp:positionV relativeFrom="paragraph">
                    <wp:posOffset>138695</wp:posOffset>
                  </wp:positionV>
                  <wp:extent cx="467360" cy="538480"/>
                  <wp:effectExtent l="19050" t="0" r="8890" b="0"/>
                  <wp:wrapNone/>
                  <wp:docPr id="10" name="Immagine 1" descr="L'emblema d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emblema della Repubblica"/>
                          <pic:cNvPicPr>
                            <a:picLocks noChangeAspect="1" noChangeArrowheads="1"/>
                          </pic:cNvPicPr>
                        </pic:nvPicPr>
                        <pic:blipFill>
                          <a:blip r:embed="rId7" cstate="print"/>
                          <a:srcRect/>
                          <a:stretch>
                            <a:fillRect/>
                          </a:stretch>
                        </pic:blipFill>
                        <pic:spPr bwMode="auto">
                          <a:xfrm>
                            <a:off x="0" y="0"/>
                            <a:ext cx="467360" cy="538480"/>
                          </a:xfrm>
                          <a:prstGeom prst="rect">
                            <a:avLst/>
                          </a:prstGeom>
                          <a:noFill/>
                        </pic:spPr>
                      </pic:pic>
                    </a:graphicData>
                  </a:graphic>
                </wp:anchor>
              </w:drawing>
            </w:r>
          </w:p>
        </w:tc>
        <w:tc>
          <w:tcPr>
            <w:tcW w:w="3679" w:type="pct"/>
            <w:vMerge w:val="restart"/>
          </w:tcPr>
          <w:p w:rsidR="00CE3C5D" w:rsidRDefault="00CE3C5D" w:rsidP="007360B6">
            <w:pPr>
              <w:pStyle w:val="Sottotitolo"/>
              <w:spacing w:after="0"/>
              <w:rPr>
                <w:rFonts w:asciiTheme="majorHAnsi" w:eastAsiaTheme="majorEastAsia" w:hAnsiTheme="majorHAnsi" w:cstheme="majorBidi"/>
                <w:b/>
                <w:sz w:val="32"/>
                <w:szCs w:val="32"/>
              </w:rPr>
            </w:pPr>
            <w:r w:rsidRPr="00723DD4">
              <w:rPr>
                <w:rFonts w:asciiTheme="majorHAnsi" w:eastAsiaTheme="majorEastAsia" w:hAnsiTheme="majorHAnsi" w:cstheme="majorBidi"/>
                <w:b/>
                <w:sz w:val="32"/>
                <w:szCs w:val="32"/>
              </w:rPr>
              <w:t>MINISTERO DELL’ISTRUZIONE</w:t>
            </w:r>
            <w:r>
              <w:rPr>
                <w:rFonts w:asciiTheme="majorHAnsi" w:eastAsiaTheme="majorEastAsia" w:hAnsiTheme="majorHAnsi" w:cstheme="majorBidi"/>
                <w:b/>
                <w:sz w:val="32"/>
                <w:szCs w:val="32"/>
              </w:rPr>
              <w:t xml:space="preserve"> E DEL MERITO</w:t>
            </w:r>
          </w:p>
          <w:p w:rsidR="00CE3C5D" w:rsidRPr="00A71353" w:rsidRDefault="00CE3C5D" w:rsidP="007360B6">
            <w:pPr>
              <w:pStyle w:val="Sottotitolo"/>
              <w:spacing w:after="0"/>
              <w:rPr>
                <w:rFonts w:asciiTheme="majorHAnsi" w:eastAsiaTheme="majorEastAsia" w:hAnsiTheme="majorHAnsi" w:cstheme="majorBidi"/>
              </w:rPr>
            </w:pPr>
            <w:r w:rsidRPr="00A71353">
              <w:rPr>
                <w:rFonts w:asciiTheme="majorHAnsi" w:eastAsiaTheme="majorEastAsia" w:hAnsiTheme="majorHAnsi" w:cstheme="majorBidi"/>
              </w:rPr>
              <w:t>UFFICIO SCOLASTICO REGIONALE PER IL LAZIO</w:t>
            </w:r>
          </w:p>
          <w:p w:rsidR="00CE3C5D" w:rsidRPr="00723DD4" w:rsidRDefault="00CE3C5D" w:rsidP="007360B6">
            <w:pPr>
              <w:pStyle w:val="Sottotitolo"/>
              <w:spacing w:after="0"/>
              <w:rPr>
                <w:rFonts w:asciiTheme="majorHAnsi" w:eastAsiaTheme="majorEastAsia" w:hAnsiTheme="majorHAnsi" w:cs="Arial"/>
                <w:spacing w:val="20"/>
              </w:rPr>
            </w:pPr>
            <w:r w:rsidRPr="00723DD4">
              <w:rPr>
                <w:rFonts w:asciiTheme="majorHAnsi" w:eastAsiaTheme="majorEastAsia" w:hAnsiTheme="majorHAnsi" w:cs="Arial"/>
                <w:spacing w:val="20"/>
              </w:rPr>
              <w:t xml:space="preserve">Istituto d’Istruzione Superiore </w:t>
            </w:r>
          </w:p>
          <w:p w:rsidR="00CE3C5D" w:rsidRPr="00723DD4" w:rsidRDefault="00CE3C5D" w:rsidP="007360B6">
            <w:pPr>
              <w:pStyle w:val="Sottotitolo"/>
              <w:spacing w:after="0"/>
              <w:rPr>
                <w:rFonts w:asciiTheme="majorHAnsi" w:eastAsiaTheme="majorEastAsia" w:hAnsiTheme="majorHAnsi" w:cs="Tahoma"/>
                <w:b/>
                <w:bCs/>
                <w:spacing w:val="20"/>
                <w:sz w:val="32"/>
                <w:szCs w:val="32"/>
              </w:rPr>
            </w:pPr>
            <w:r w:rsidRPr="00723DD4">
              <w:rPr>
                <w:rFonts w:asciiTheme="majorHAnsi" w:eastAsiaTheme="majorEastAsia" w:hAnsiTheme="majorHAnsi" w:cs="Tahoma"/>
                <w:b/>
                <w:bCs/>
                <w:spacing w:val="20"/>
                <w:sz w:val="32"/>
                <w:szCs w:val="32"/>
              </w:rPr>
              <w:t>“GAETANO DE SANCTIS”</w:t>
            </w:r>
          </w:p>
          <w:p w:rsidR="00CE3C5D" w:rsidRPr="00723DD4" w:rsidRDefault="00CE3C5D" w:rsidP="007360B6">
            <w:pPr>
              <w:pStyle w:val="Nessunaspaziatura"/>
              <w:jc w:val="center"/>
              <w:rPr>
                <w:rStyle w:val="Enfasigrassetto"/>
                <w:rFonts w:asciiTheme="majorHAnsi" w:hAnsiTheme="majorHAnsi"/>
                <w:b w:val="0"/>
                <w:sz w:val="20"/>
                <w:szCs w:val="20"/>
              </w:rPr>
            </w:pPr>
            <w:r w:rsidRPr="00723DD4">
              <w:rPr>
                <w:rStyle w:val="Enfasigrassetto"/>
                <w:rFonts w:asciiTheme="majorHAnsi" w:hAnsiTheme="majorHAnsi"/>
                <w:sz w:val="20"/>
                <w:szCs w:val="20"/>
              </w:rPr>
              <w:t>00189 Roma – Via Cassia, 931 –</w:t>
            </w:r>
            <w:r w:rsidRPr="00723DD4">
              <w:rPr>
                <w:rStyle w:val="Enfasigrassetto"/>
                <w:rFonts w:asciiTheme="majorHAnsi" w:hAnsiTheme="majorHAnsi"/>
                <w:sz w:val="20"/>
                <w:szCs w:val="20"/>
              </w:rPr>
              <w:sym w:font="Wingdings 2" w:char="F027"/>
            </w:r>
            <w:r w:rsidRPr="00723DD4">
              <w:rPr>
                <w:rStyle w:val="Enfasigrassetto"/>
                <w:rFonts w:asciiTheme="majorHAnsi" w:hAnsiTheme="majorHAnsi"/>
                <w:sz w:val="20"/>
                <w:szCs w:val="20"/>
              </w:rPr>
              <w:t xml:space="preserve"> 06121122945</w:t>
            </w:r>
          </w:p>
          <w:p w:rsidR="00CE3C5D" w:rsidRPr="00723DD4" w:rsidRDefault="00CE3C5D" w:rsidP="007360B6">
            <w:pPr>
              <w:jc w:val="center"/>
              <w:rPr>
                <w:rFonts w:asciiTheme="majorHAnsi" w:hAnsiTheme="majorHAnsi"/>
                <w:sz w:val="20"/>
                <w:szCs w:val="20"/>
              </w:rPr>
            </w:pPr>
            <w:r w:rsidRPr="00723DD4">
              <w:rPr>
                <w:rFonts w:asciiTheme="majorHAnsi" w:hAnsiTheme="majorHAnsi"/>
                <w:sz w:val="20"/>
                <w:szCs w:val="20"/>
              </w:rPr>
              <w:t xml:space="preserve">28° Distretto </w:t>
            </w:r>
            <w:proofErr w:type="spellStart"/>
            <w:r w:rsidRPr="00723DD4">
              <w:rPr>
                <w:rFonts w:asciiTheme="majorHAnsi" w:hAnsiTheme="majorHAnsi"/>
                <w:sz w:val="20"/>
                <w:szCs w:val="20"/>
              </w:rPr>
              <w:t>N.Cod.Fisc</w:t>
            </w:r>
            <w:proofErr w:type="spellEnd"/>
            <w:r w:rsidRPr="00723DD4">
              <w:rPr>
                <w:rFonts w:asciiTheme="majorHAnsi" w:hAnsiTheme="majorHAnsi"/>
                <w:sz w:val="20"/>
                <w:szCs w:val="20"/>
              </w:rPr>
              <w:t xml:space="preserve">. 80410770582 – Cod. </w:t>
            </w:r>
            <w:proofErr w:type="spellStart"/>
            <w:r w:rsidRPr="00723DD4">
              <w:rPr>
                <w:rFonts w:asciiTheme="majorHAnsi" w:hAnsiTheme="majorHAnsi"/>
                <w:sz w:val="20"/>
                <w:szCs w:val="20"/>
              </w:rPr>
              <w:t>Mecc</w:t>
            </w:r>
            <w:proofErr w:type="spellEnd"/>
            <w:r w:rsidRPr="00723DD4">
              <w:rPr>
                <w:rFonts w:asciiTheme="majorHAnsi" w:hAnsiTheme="majorHAnsi"/>
                <w:sz w:val="20"/>
                <w:szCs w:val="20"/>
              </w:rPr>
              <w:t>. RMIS06200B</w:t>
            </w:r>
          </w:p>
          <w:p w:rsidR="00CE3C5D" w:rsidRPr="00723DD4" w:rsidRDefault="00CE3C5D" w:rsidP="007360B6">
            <w:pPr>
              <w:pStyle w:val="Nessunaspaziatura"/>
              <w:jc w:val="center"/>
              <w:rPr>
                <w:rFonts w:asciiTheme="majorHAnsi" w:hAnsiTheme="majorHAnsi"/>
                <w:sz w:val="20"/>
                <w:szCs w:val="20"/>
              </w:rPr>
            </w:pPr>
            <w:r w:rsidRPr="00723DD4">
              <w:rPr>
                <w:rFonts w:asciiTheme="majorHAnsi" w:hAnsiTheme="majorHAnsi"/>
                <w:sz w:val="20"/>
                <w:szCs w:val="20"/>
              </w:rPr>
              <w:t>con sezioni associate:RMPC06201P – RMPS06201T – ROMA</w:t>
            </w:r>
          </w:p>
          <w:p w:rsidR="00CE3C5D" w:rsidRPr="00723DD4" w:rsidRDefault="00CE3C5D" w:rsidP="007360B6">
            <w:pPr>
              <w:pStyle w:val="Sottotitolo"/>
              <w:spacing w:after="0"/>
              <w:rPr>
                <w:rFonts w:asciiTheme="majorHAnsi" w:eastAsiaTheme="majorEastAsia" w:hAnsiTheme="majorHAnsi"/>
                <w:color w:val="CC0000"/>
                <w:sz w:val="20"/>
                <w:szCs w:val="20"/>
              </w:rPr>
            </w:pPr>
            <w:r w:rsidRPr="00723DD4">
              <w:rPr>
                <w:rFonts w:asciiTheme="majorHAnsi" w:eastAsiaTheme="majorEastAsia" w:hAnsiTheme="majorHAnsi"/>
                <w:noProof/>
                <w:sz w:val="20"/>
                <w:szCs w:val="20"/>
              </w:rPr>
              <w:drawing>
                <wp:inline distT="0" distB="0" distL="0" distR="0">
                  <wp:extent cx="111760" cy="55880"/>
                  <wp:effectExtent l="19050" t="0" r="2540" b="0"/>
                  <wp:docPr id="11" name="Immagine 8" descr="MC900233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MC900233523[1]"/>
                          <pic:cNvPicPr>
                            <a:picLocks noChangeAspect="1" noChangeArrowheads="1"/>
                          </pic:cNvPicPr>
                        </pic:nvPicPr>
                        <pic:blipFill>
                          <a:blip r:embed="rId8" cstate="print"/>
                          <a:srcRect/>
                          <a:stretch>
                            <a:fillRect/>
                          </a:stretch>
                        </pic:blipFill>
                        <pic:spPr bwMode="auto">
                          <a:xfrm>
                            <a:off x="0" y="0"/>
                            <a:ext cx="111760" cy="55880"/>
                          </a:xfrm>
                          <a:prstGeom prst="rect">
                            <a:avLst/>
                          </a:prstGeom>
                          <a:noFill/>
                          <a:ln w="9525">
                            <a:noFill/>
                            <a:miter lim="800000"/>
                            <a:headEnd/>
                            <a:tailEnd/>
                          </a:ln>
                        </pic:spPr>
                      </pic:pic>
                    </a:graphicData>
                  </a:graphic>
                </wp:inline>
              </w:drawing>
            </w:r>
            <w:hyperlink r:id="rId9" w:history="1">
              <w:r w:rsidRPr="00723DD4">
                <w:rPr>
                  <w:rStyle w:val="Collegamentoipertestuale"/>
                  <w:rFonts w:asciiTheme="majorHAnsi" w:eastAsiaTheme="majorEastAsia" w:hAnsiTheme="majorHAnsi"/>
                  <w:sz w:val="20"/>
                  <w:szCs w:val="20"/>
                </w:rPr>
                <w:t>RMIS</w:t>
              </w:r>
              <w:r w:rsidRPr="00723DD4">
                <w:rPr>
                  <w:rStyle w:val="Collegamentoipertestuale"/>
                  <w:rFonts w:asciiTheme="majorHAnsi" w:eastAsiaTheme="majorEastAsia" w:hAnsiTheme="majorHAnsi"/>
                  <w:noProof/>
                  <w:sz w:val="20"/>
                  <w:szCs w:val="20"/>
                </w:rPr>
                <w:t>06200B@istruzione.it</w:t>
              </w:r>
            </w:hyperlink>
            <w:r w:rsidRPr="00723DD4">
              <w:rPr>
                <w:rFonts w:asciiTheme="majorHAnsi" w:eastAsiaTheme="majorEastAsia" w:hAnsiTheme="majorHAnsi"/>
                <w:noProof/>
                <w:sz w:val="20"/>
                <w:szCs w:val="20"/>
              </w:rPr>
              <w:drawing>
                <wp:inline distT="0" distB="0" distL="0" distR="0">
                  <wp:extent cx="121920" cy="90731"/>
                  <wp:effectExtent l="19050" t="0" r="0" b="0"/>
                  <wp:docPr id="12" name="Immagine 0" descr="logo_p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pec.jpg"/>
                          <pic:cNvPicPr>
                            <a:picLocks noChangeAspect="1" noChangeArrowheads="1"/>
                          </pic:cNvPicPr>
                        </pic:nvPicPr>
                        <pic:blipFill>
                          <a:blip r:embed="rId10" cstate="print"/>
                          <a:srcRect/>
                          <a:stretch>
                            <a:fillRect/>
                          </a:stretch>
                        </pic:blipFill>
                        <pic:spPr bwMode="auto">
                          <a:xfrm>
                            <a:off x="0" y="0"/>
                            <a:ext cx="121920" cy="90731"/>
                          </a:xfrm>
                          <a:prstGeom prst="rect">
                            <a:avLst/>
                          </a:prstGeom>
                          <a:noFill/>
                          <a:ln w="9525">
                            <a:noFill/>
                            <a:miter lim="800000"/>
                            <a:headEnd/>
                            <a:tailEnd/>
                          </a:ln>
                        </pic:spPr>
                      </pic:pic>
                    </a:graphicData>
                  </a:graphic>
                </wp:inline>
              </w:drawing>
            </w:r>
            <w:hyperlink r:id="rId11" w:history="1">
              <w:r w:rsidRPr="00723DD4">
                <w:rPr>
                  <w:rStyle w:val="Collegamentoipertestuale"/>
                  <w:rFonts w:asciiTheme="majorHAnsi" w:eastAsiaTheme="majorEastAsia" w:hAnsiTheme="majorHAnsi"/>
                  <w:sz w:val="20"/>
                  <w:szCs w:val="20"/>
                </w:rPr>
                <w:t>RMIS</w:t>
              </w:r>
              <w:r w:rsidRPr="00723DD4">
                <w:rPr>
                  <w:rStyle w:val="Collegamentoipertestuale"/>
                  <w:rFonts w:asciiTheme="majorHAnsi" w:eastAsiaTheme="majorEastAsia" w:hAnsiTheme="majorHAnsi"/>
                  <w:noProof/>
                  <w:sz w:val="20"/>
                  <w:szCs w:val="20"/>
                </w:rPr>
                <w:t>06200B@pec.istruzione.it</w:t>
              </w:r>
            </w:hyperlink>
          </w:p>
          <w:p w:rsidR="00CE3C5D" w:rsidRPr="00202548" w:rsidRDefault="00A2337E" w:rsidP="007360B6">
            <w:pPr>
              <w:pStyle w:val="Sottotitolo"/>
              <w:spacing w:after="0"/>
              <w:rPr>
                <w:rFonts w:ascii="Times New Roman" w:eastAsiaTheme="majorEastAsia" w:hAnsi="Times New Roman"/>
                <w:sz w:val="16"/>
                <w:szCs w:val="16"/>
              </w:rPr>
            </w:pPr>
            <w:hyperlink r:id="rId12" w:history="1">
              <w:r w:rsidR="00CE3C5D" w:rsidRPr="00723DD4">
                <w:rPr>
                  <w:rStyle w:val="Collegamentoipertestuale"/>
                  <w:rFonts w:asciiTheme="majorHAnsi" w:eastAsiaTheme="majorEastAsia" w:hAnsiTheme="majorHAnsi"/>
                  <w:sz w:val="20"/>
                  <w:szCs w:val="20"/>
                </w:rPr>
                <w:t>http://www.liceodesanctisroma.edu.it</w:t>
              </w:r>
            </w:hyperlink>
          </w:p>
        </w:tc>
        <w:tc>
          <w:tcPr>
            <w:tcW w:w="837" w:type="pct"/>
          </w:tcPr>
          <w:p w:rsidR="00CE3C5D" w:rsidRPr="00202548" w:rsidRDefault="00CE3C5D" w:rsidP="007360B6">
            <w:pPr>
              <w:jc w:val="center"/>
              <w:rPr>
                <w:sz w:val="16"/>
                <w:szCs w:val="16"/>
              </w:rPr>
            </w:pPr>
            <w:r>
              <w:rPr>
                <w:noProof/>
                <w:sz w:val="16"/>
                <w:szCs w:val="16"/>
                <w:lang w:eastAsia="it-IT"/>
              </w:rPr>
              <w:drawing>
                <wp:anchor distT="0" distB="0" distL="114300" distR="114300" simplePos="0" relativeHeight="251660288" behindDoc="1" locked="0" layoutInCell="1" allowOverlap="1">
                  <wp:simplePos x="0" y="0"/>
                  <wp:positionH relativeFrom="column">
                    <wp:posOffset>189865</wp:posOffset>
                  </wp:positionH>
                  <wp:positionV relativeFrom="paragraph">
                    <wp:posOffset>10160</wp:posOffset>
                  </wp:positionV>
                  <wp:extent cx="619125" cy="601345"/>
                  <wp:effectExtent l="0" t="0" r="9525" b="8255"/>
                  <wp:wrapTight wrapText="bothSides">
                    <wp:wrapPolygon edited="0">
                      <wp:start x="0" y="0"/>
                      <wp:lineTo x="0" y="21212"/>
                      <wp:lineTo x="21268" y="21212"/>
                      <wp:lineTo x="21268" y="0"/>
                      <wp:lineTo x="0" y="0"/>
                    </wp:wrapPolygon>
                  </wp:wrapTight>
                  <wp:docPr id="14"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3" cstate="print"/>
                          <a:srcRect/>
                          <a:stretch>
                            <a:fillRect/>
                          </a:stretch>
                        </pic:blipFill>
                        <pic:spPr bwMode="auto">
                          <a:xfrm>
                            <a:off x="0" y="0"/>
                            <a:ext cx="619125" cy="601345"/>
                          </a:xfrm>
                          <a:prstGeom prst="rect">
                            <a:avLst/>
                          </a:prstGeom>
                          <a:noFill/>
                          <a:ln w="9525">
                            <a:noFill/>
                            <a:miter lim="800000"/>
                            <a:headEnd/>
                            <a:tailEnd/>
                          </a:ln>
                        </pic:spPr>
                      </pic:pic>
                    </a:graphicData>
                  </a:graphic>
                </wp:anchor>
              </w:drawing>
            </w:r>
          </w:p>
        </w:tc>
      </w:tr>
      <w:tr w:rsidR="00CE3C5D" w:rsidRPr="00202548" w:rsidTr="00CE3C5D">
        <w:trPr>
          <w:trHeight w:val="800"/>
        </w:trPr>
        <w:tc>
          <w:tcPr>
            <w:tcW w:w="484" w:type="pct"/>
          </w:tcPr>
          <w:p w:rsidR="00CE3C5D" w:rsidRPr="00202548" w:rsidRDefault="00CE3C5D" w:rsidP="007360B6">
            <w:pPr>
              <w:jc w:val="center"/>
              <w:rPr>
                <w:noProof/>
                <w:sz w:val="16"/>
                <w:szCs w:val="16"/>
              </w:rPr>
            </w:pPr>
            <w:r w:rsidRPr="00202548">
              <w:rPr>
                <w:noProof/>
                <w:sz w:val="16"/>
                <w:szCs w:val="16"/>
                <w:lang w:eastAsia="it-IT"/>
              </w:rPr>
              <w:drawing>
                <wp:anchor distT="0" distB="0" distL="114300" distR="114300" simplePos="0" relativeHeight="251662336" behindDoc="1" locked="0" layoutInCell="1" allowOverlap="1">
                  <wp:simplePos x="0" y="0"/>
                  <wp:positionH relativeFrom="column">
                    <wp:posOffset>4650</wp:posOffset>
                  </wp:positionH>
                  <wp:positionV relativeFrom="paragraph">
                    <wp:posOffset>64135</wp:posOffset>
                  </wp:positionV>
                  <wp:extent cx="504189" cy="519468"/>
                  <wp:effectExtent l="0" t="0" r="0" b="0"/>
                  <wp:wrapTight wrapText="bothSides">
                    <wp:wrapPolygon edited="0">
                      <wp:start x="0" y="0"/>
                      <wp:lineTo x="0" y="20597"/>
                      <wp:lineTo x="20429" y="20597"/>
                      <wp:lineTo x="20429" y="0"/>
                      <wp:lineTo x="0" y="0"/>
                    </wp:wrapPolygon>
                  </wp:wrapTight>
                  <wp:docPr id="2" name="Immagine 1" descr="C:\Users\node001\Desktop\logoi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de001\Desktop\logoimm.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89" cy="519468"/>
                          </a:xfrm>
                          <a:prstGeom prst="rect">
                            <a:avLst/>
                          </a:prstGeom>
                          <a:noFill/>
                          <a:ln w="9525">
                            <a:noFill/>
                            <a:miter lim="800000"/>
                            <a:headEnd/>
                            <a:tailEnd/>
                          </a:ln>
                        </pic:spPr>
                      </pic:pic>
                    </a:graphicData>
                  </a:graphic>
                </wp:anchor>
              </w:drawing>
            </w:r>
          </w:p>
        </w:tc>
        <w:tc>
          <w:tcPr>
            <w:tcW w:w="3679" w:type="pct"/>
            <w:vMerge/>
          </w:tcPr>
          <w:p w:rsidR="00CE3C5D" w:rsidRPr="00202548" w:rsidRDefault="00CE3C5D" w:rsidP="007360B6">
            <w:pPr>
              <w:pStyle w:val="Sottotitolo"/>
              <w:spacing w:after="0"/>
              <w:rPr>
                <w:rFonts w:asciiTheme="majorHAnsi" w:eastAsiaTheme="majorEastAsia" w:hAnsiTheme="majorHAnsi" w:cstheme="majorBidi"/>
                <w:b/>
                <w:noProof/>
                <w:sz w:val="16"/>
                <w:szCs w:val="16"/>
              </w:rPr>
            </w:pPr>
          </w:p>
        </w:tc>
        <w:tc>
          <w:tcPr>
            <w:tcW w:w="837" w:type="pct"/>
          </w:tcPr>
          <w:p w:rsidR="00CE3C5D" w:rsidRPr="00202548" w:rsidRDefault="00CE3C5D" w:rsidP="007360B6">
            <w:pPr>
              <w:ind w:right="-64"/>
              <w:jc w:val="center"/>
              <w:rPr>
                <w:rFonts w:ascii="Verdana" w:hAnsi="Verdana"/>
                <w:b/>
                <w:noProof/>
                <w:sz w:val="16"/>
                <w:szCs w:val="16"/>
              </w:rPr>
            </w:pPr>
            <w:r>
              <w:rPr>
                <w:rFonts w:ascii="Verdana" w:hAnsi="Verdana"/>
                <w:b/>
                <w:noProof/>
                <w:sz w:val="16"/>
                <w:szCs w:val="16"/>
                <w:lang w:eastAsia="it-IT"/>
              </w:rPr>
              <w:drawing>
                <wp:anchor distT="0" distB="0" distL="114300" distR="114300" simplePos="0" relativeHeight="251661312" behindDoc="1" locked="0" layoutInCell="1" allowOverlap="1">
                  <wp:simplePos x="0" y="0"/>
                  <wp:positionH relativeFrom="column">
                    <wp:posOffset>66675</wp:posOffset>
                  </wp:positionH>
                  <wp:positionV relativeFrom="paragraph">
                    <wp:posOffset>24130</wp:posOffset>
                  </wp:positionV>
                  <wp:extent cx="970915" cy="647700"/>
                  <wp:effectExtent l="0" t="0" r="0" b="0"/>
                  <wp:wrapTight wrapText="bothSides">
                    <wp:wrapPolygon edited="0">
                      <wp:start x="848" y="1271"/>
                      <wp:lineTo x="424" y="12706"/>
                      <wp:lineTo x="2543" y="17153"/>
                      <wp:lineTo x="2967" y="18424"/>
                      <wp:lineTo x="19919" y="18424"/>
                      <wp:lineTo x="20343" y="17153"/>
                      <wp:lineTo x="20343" y="1271"/>
                      <wp:lineTo x="848" y="1271"/>
                    </wp:wrapPolygon>
                  </wp:wrapTight>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0915" cy="647700"/>
                          </a:xfrm>
                          <a:prstGeom prst="rect">
                            <a:avLst/>
                          </a:prstGeom>
                        </pic:spPr>
                      </pic:pic>
                    </a:graphicData>
                  </a:graphic>
                </wp:anchor>
              </w:drawing>
            </w:r>
          </w:p>
        </w:tc>
      </w:tr>
    </w:tbl>
    <w:p w:rsidR="00844DBE" w:rsidRDefault="00CE3C5D" w:rsidP="00D42439">
      <w:pPr>
        <w:pStyle w:val="NormaleWeb"/>
        <w:spacing w:before="0" w:beforeAutospacing="0" w:after="0" w:afterAutospacing="0"/>
        <w:jc w:val="center"/>
        <w:rPr>
          <w:rFonts w:ascii="Bookman Old Style" w:hAnsi="Bookman Old Style"/>
          <w:b/>
        </w:rPr>
      </w:pPr>
      <w:r w:rsidRPr="00CE3C5D">
        <w:rPr>
          <w:rFonts w:ascii="Bookman Old Style" w:hAnsi="Bookman Old Style"/>
          <w:b/>
          <w:noProof/>
        </w:rPr>
        <w:drawing>
          <wp:anchor distT="0" distB="0" distL="114300" distR="114300" simplePos="0" relativeHeight="251664384" behindDoc="1" locked="0" layoutInCell="1" allowOverlap="1">
            <wp:simplePos x="0" y="0"/>
            <wp:positionH relativeFrom="margin">
              <wp:align>center</wp:align>
            </wp:positionH>
            <wp:positionV relativeFrom="paragraph">
              <wp:posOffset>-30480</wp:posOffset>
            </wp:positionV>
            <wp:extent cx="4448175" cy="666750"/>
            <wp:effectExtent l="0" t="0" r="0" b="0"/>
            <wp:wrapTight wrapText="bothSides">
              <wp:wrapPolygon edited="0">
                <wp:start x="0" y="0"/>
                <wp:lineTo x="0" y="20883"/>
                <wp:lineTo x="21464" y="20883"/>
                <wp:lineTo x="21464" y="0"/>
                <wp:lineTo x="0" y="0"/>
              </wp:wrapPolygon>
            </wp:wrapTight>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8152" cy="670365"/>
                    </a:xfrm>
                    <a:prstGeom prst="rect">
                      <a:avLst/>
                    </a:prstGeom>
                    <a:noFill/>
                    <a:ln>
                      <a:noFill/>
                    </a:ln>
                  </pic:spPr>
                </pic:pic>
              </a:graphicData>
            </a:graphic>
          </wp:anchor>
        </w:drawing>
      </w:r>
    </w:p>
    <w:p w:rsidR="00CE3C5D" w:rsidRDefault="00CE3C5D" w:rsidP="00D42439">
      <w:pPr>
        <w:pStyle w:val="NormaleWeb"/>
        <w:spacing w:before="0" w:beforeAutospacing="0" w:after="0" w:afterAutospacing="0"/>
        <w:jc w:val="center"/>
        <w:rPr>
          <w:rFonts w:ascii="Bookman Old Style" w:hAnsi="Bookman Old Style"/>
          <w:b/>
        </w:rPr>
      </w:pPr>
    </w:p>
    <w:p w:rsidR="00CE3C5D" w:rsidRDefault="00CE3C5D" w:rsidP="00D42439">
      <w:pPr>
        <w:pStyle w:val="NormaleWeb"/>
        <w:spacing w:before="0" w:beforeAutospacing="0" w:after="0" w:afterAutospacing="0"/>
        <w:jc w:val="center"/>
        <w:rPr>
          <w:rFonts w:ascii="Bookman Old Style" w:hAnsi="Bookman Old Style"/>
          <w:b/>
        </w:rPr>
      </w:pPr>
    </w:p>
    <w:p w:rsidR="00CE3C5D" w:rsidRDefault="00CE3C5D" w:rsidP="00D42439">
      <w:pPr>
        <w:pStyle w:val="NormaleWeb"/>
        <w:spacing w:before="0" w:beforeAutospacing="0" w:after="0" w:afterAutospacing="0"/>
        <w:jc w:val="center"/>
        <w:rPr>
          <w:rFonts w:ascii="Bookman Old Style" w:hAnsi="Bookman Old Style"/>
          <w:b/>
        </w:rPr>
      </w:pPr>
    </w:p>
    <w:p w:rsidR="00CE3C5D" w:rsidRDefault="00CE3C5D" w:rsidP="00D42439">
      <w:pPr>
        <w:pStyle w:val="NormaleWeb"/>
        <w:spacing w:before="0" w:beforeAutospacing="0" w:after="0" w:afterAutospacing="0"/>
        <w:jc w:val="center"/>
        <w:rPr>
          <w:rFonts w:ascii="Bookman Old Style" w:hAnsi="Bookman Old Style"/>
          <w:b/>
        </w:rPr>
      </w:pPr>
    </w:p>
    <w:p w:rsidR="00CE3C5D" w:rsidRDefault="00CE3C5D" w:rsidP="00D42439">
      <w:pPr>
        <w:pStyle w:val="NormaleWeb"/>
        <w:spacing w:before="0" w:beforeAutospacing="0" w:after="0" w:afterAutospacing="0"/>
        <w:jc w:val="center"/>
        <w:rPr>
          <w:rFonts w:ascii="Bookman Old Style" w:hAnsi="Bookman Old Style"/>
          <w:b/>
        </w:rPr>
      </w:pPr>
    </w:p>
    <w:p w:rsidR="00903B42" w:rsidRPr="00D42439" w:rsidRDefault="00D42439" w:rsidP="00D42439">
      <w:pPr>
        <w:pStyle w:val="NormaleWeb"/>
        <w:spacing w:before="0" w:beforeAutospacing="0" w:after="0" w:afterAutospacing="0"/>
        <w:jc w:val="center"/>
        <w:rPr>
          <w:rFonts w:ascii="Bookman Old Style" w:hAnsi="Bookman Old Style"/>
          <w:b/>
        </w:rPr>
      </w:pPr>
      <w:r w:rsidRPr="00D42439">
        <w:rPr>
          <w:rFonts w:ascii="Bookman Old Style" w:hAnsi="Bookman Old Style"/>
          <w:b/>
        </w:rPr>
        <w:t xml:space="preserve">AI GENITORI DEGLI STUDENTI </w:t>
      </w:r>
      <w:r w:rsidR="00931C71">
        <w:rPr>
          <w:rFonts w:ascii="Bookman Old Style" w:hAnsi="Bookman Old Style"/>
          <w:b/>
        </w:rPr>
        <w:t>DEL</w:t>
      </w:r>
      <w:r w:rsidRPr="00D42439">
        <w:rPr>
          <w:rFonts w:ascii="Bookman Old Style" w:hAnsi="Bookman Old Style"/>
          <w:b/>
        </w:rPr>
        <w:t>L’IIS GAETANO DE SANCTIS</w:t>
      </w:r>
    </w:p>
    <w:p w:rsidR="00903B42" w:rsidRDefault="00786A7D" w:rsidP="00AD61A9">
      <w:pPr>
        <w:pStyle w:val="NormaleWeb"/>
        <w:spacing w:before="0" w:beforeAutospacing="0" w:after="0" w:afterAutospacing="0"/>
        <w:jc w:val="both"/>
        <w:rPr>
          <w:rFonts w:ascii="Bookman Old Style" w:hAnsi="Bookman Old Style"/>
        </w:rPr>
      </w:pPr>
      <w:r w:rsidRPr="00786A7D">
        <w:rPr>
          <w:rFonts w:ascii="Bookman Old Style" w:hAnsi="Bookman Old Style"/>
        </w:rPr>
        <w:t>È disponibile su</w:t>
      </w:r>
      <w:r w:rsidR="001335EC">
        <w:rPr>
          <w:rFonts w:ascii="Bookman Old Style" w:hAnsi="Bookman Old Style"/>
        </w:rPr>
        <w:t>l sito dell’Istituto, sezione</w:t>
      </w:r>
      <w:r w:rsidRPr="00786A7D">
        <w:rPr>
          <w:rFonts w:ascii="Bookman Old Style" w:hAnsi="Bookman Old Style"/>
        </w:rPr>
        <w:t xml:space="preserve"> “Privacy” e “Iscrizioni” il modello che </w:t>
      </w:r>
      <w:r w:rsidR="001335EC">
        <w:rPr>
          <w:rFonts w:ascii="Bookman Old Style" w:hAnsi="Bookman Old Style"/>
        </w:rPr>
        <w:t xml:space="preserve">entrambi </w:t>
      </w:r>
      <w:r w:rsidRPr="00786A7D">
        <w:rPr>
          <w:rFonts w:ascii="Bookman Old Style" w:hAnsi="Bookman Old Style"/>
        </w:rPr>
        <w:t xml:space="preserve">i genitori dovranno sottoscrivere </w:t>
      </w:r>
      <w:r w:rsidR="00DE08B3">
        <w:rPr>
          <w:rFonts w:ascii="Bookman Old Style" w:hAnsi="Bookman Old Style"/>
        </w:rPr>
        <w:t>per il consenso al trattamento dei dati personali</w:t>
      </w:r>
      <w:r w:rsidR="001335EC">
        <w:rPr>
          <w:rFonts w:ascii="Bookman Old Style" w:hAnsi="Bookman Old Style"/>
        </w:rPr>
        <w:t>,</w:t>
      </w:r>
      <w:r w:rsidR="00DE08B3">
        <w:rPr>
          <w:rFonts w:ascii="Bookman Old Style" w:hAnsi="Bookman Old Style"/>
        </w:rPr>
        <w:t xml:space="preserve"> dopo aver preso visione della presente</w:t>
      </w:r>
      <w:r w:rsidRPr="00786A7D">
        <w:rPr>
          <w:rFonts w:ascii="Bookman Old Style" w:hAnsi="Bookman Old Style"/>
        </w:rPr>
        <w:t xml:space="preserve"> Informativa. </w:t>
      </w:r>
    </w:p>
    <w:p w:rsidR="00844DBE" w:rsidRDefault="00844DBE" w:rsidP="00AD61A9">
      <w:pPr>
        <w:pStyle w:val="NormaleWeb"/>
        <w:spacing w:before="0" w:beforeAutospacing="0" w:after="0" w:afterAutospacing="0"/>
        <w:jc w:val="both"/>
        <w:rPr>
          <w:rFonts w:ascii="Bookman Old Style" w:hAnsi="Bookman Old Style"/>
        </w:rPr>
      </w:pPr>
    </w:p>
    <w:p w:rsidR="00844DBE" w:rsidRPr="00786A7D" w:rsidRDefault="00844DBE" w:rsidP="00AD61A9">
      <w:pPr>
        <w:pStyle w:val="NormaleWeb"/>
        <w:spacing w:before="0" w:beforeAutospacing="0" w:after="0" w:afterAutospacing="0"/>
        <w:jc w:val="both"/>
        <w:rPr>
          <w:rFonts w:ascii="Bookman Old Style" w:hAnsi="Bookman Old Style"/>
        </w:rPr>
      </w:pPr>
    </w:p>
    <w:p w:rsidR="00786A7D" w:rsidRPr="00786A7D" w:rsidRDefault="00786A7D" w:rsidP="00AD61A9">
      <w:pPr>
        <w:pStyle w:val="NormaleWeb"/>
        <w:spacing w:before="0" w:beforeAutospacing="0" w:after="0" w:afterAutospacing="0"/>
        <w:jc w:val="both"/>
        <w:rPr>
          <w:rFonts w:ascii="Bookman Old Style" w:hAnsi="Bookman Old Style"/>
        </w:rPr>
      </w:pPr>
    </w:p>
    <w:p w:rsidR="00903B42" w:rsidRPr="00903B42" w:rsidRDefault="00903B42" w:rsidP="00AD61A9">
      <w:pPr>
        <w:ind w:left="1418" w:hanging="1418"/>
        <w:jc w:val="both"/>
        <w:rPr>
          <w:rFonts w:ascii="Bookman Old Style" w:eastAsia="Times New Roman" w:hAnsi="Bookman Old Style" w:cs="Times New Roman"/>
          <w:b/>
          <w:sz w:val="24"/>
          <w:szCs w:val="24"/>
          <w:lang w:eastAsia="it-IT"/>
        </w:rPr>
      </w:pPr>
      <w:r w:rsidRPr="00903B42">
        <w:rPr>
          <w:rFonts w:ascii="Bookman Old Style" w:hAnsi="Bookman Old Style"/>
          <w:b/>
          <w:sz w:val="24"/>
          <w:szCs w:val="24"/>
        </w:rPr>
        <w:t>OGGETTO</w:t>
      </w:r>
      <w:r w:rsidRPr="00903B42">
        <w:rPr>
          <w:rFonts w:ascii="Bookman Old Style" w:eastAsia="Times New Roman" w:hAnsi="Bookman Old Style" w:cs="Times New Roman"/>
          <w:b/>
          <w:sz w:val="24"/>
          <w:szCs w:val="24"/>
          <w:lang w:eastAsia="it-IT"/>
        </w:rPr>
        <w:t xml:space="preserve">  </w:t>
      </w:r>
      <w:r w:rsidR="00523768" w:rsidRPr="00903B42">
        <w:rPr>
          <w:rFonts w:ascii="Bookman Old Style" w:hAnsi="Bookman Old Style"/>
          <w:b/>
          <w:bCs/>
          <w:sz w:val="24"/>
          <w:szCs w:val="24"/>
        </w:rPr>
        <w:t>INFORMATIVA</w:t>
      </w:r>
      <w:r w:rsidRPr="00903B42">
        <w:rPr>
          <w:rFonts w:ascii="Bookman Old Style" w:hAnsi="Bookman Old Style"/>
          <w:b/>
          <w:bCs/>
          <w:sz w:val="24"/>
          <w:szCs w:val="24"/>
        </w:rPr>
        <w:t xml:space="preserve"> ex CAPO III- Sezione 1 artt. 12 e 13 del Regolamento Europeo 2016/679, per il trattamento dei dati personali degli alunni e delle famiglie </w:t>
      </w:r>
    </w:p>
    <w:p w:rsidR="00903B42" w:rsidRPr="00903B42" w:rsidRDefault="00D42439" w:rsidP="00AD61A9">
      <w:pPr>
        <w:spacing w:before="100" w:beforeAutospacing="1" w:after="0" w:line="360" w:lineRule="auto"/>
        <w:jc w:val="both"/>
        <w:rPr>
          <w:rFonts w:ascii="Bookman Old Style" w:eastAsia="Times New Roman" w:hAnsi="Bookman Old Style" w:cs="Times New Roman"/>
          <w:sz w:val="24"/>
          <w:szCs w:val="24"/>
          <w:lang w:eastAsia="it-IT"/>
        </w:rPr>
      </w:pPr>
      <w:r>
        <w:rPr>
          <w:rFonts w:ascii="Bookman Old Style" w:eastAsia="Times New Roman" w:hAnsi="Bookman Old Style" w:cs="Times New Roman"/>
          <w:sz w:val="24"/>
          <w:szCs w:val="24"/>
          <w:lang w:eastAsia="it-IT"/>
        </w:rPr>
        <w:t>I</w:t>
      </w:r>
      <w:r w:rsidR="00903B42" w:rsidRPr="00903B42">
        <w:rPr>
          <w:rFonts w:ascii="Bookman Old Style" w:eastAsia="Times New Roman" w:hAnsi="Bookman Old Style" w:cs="Times New Roman"/>
          <w:sz w:val="24"/>
          <w:szCs w:val="24"/>
          <w:lang w:eastAsia="it-IT"/>
        </w:rPr>
        <w:t xml:space="preserve">l REGOLAMENTO EUROPEO 2016/679, prescrive  l’osservanza di regole a protezione di tutti i dati personali, nella fase del loro trattamento, della loro diffusione, della loro conservazione e della loro distruzione  durante l’attività amministrativa e istituzionale. In ottemperanza a tale normativa  si informa che il trattamento di tutti i dati personali  sarà improntato  ai principi di correttezza, liceità, trasparenza e tutela della riservatezza dei diritti degli alunni e degli esercenti la </w:t>
      </w:r>
      <w:proofErr w:type="spellStart"/>
      <w:r w:rsidR="00903B42" w:rsidRPr="00903B42">
        <w:rPr>
          <w:rFonts w:ascii="Bookman Old Style" w:eastAsia="Times New Roman" w:hAnsi="Bookman Old Style" w:cs="Times New Roman"/>
          <w:sz w:val="24"/>
          <w:szCs w:val="24"/>
          <w:lang w:eastAsia="it-IT"/>
        </w:rPr>
        <w:t>genitoria</w:t>
      </w:r>
      <w:proofErr w:type="spellEnd"/>
      <w:r w:rsidR="00903B42" w:rsidRPr="00903B42">
        <w:rPr>
          <w:rFonts w:ascii="Bookman Old Style" w:eastAsia="Times New Roman" w:hAnsi="Bookman Old Style" w:cs="Times New Roman"/>
          <w:sz w:val="24"/>
          <w:szCs w:val="24"/>
          <w:lang w:eastAsia="it-IT"/>
        </w:rPr>
        <w:t xml:space="preserve"> potestà o delegati da costoro. Pertanto  vengono fornite le seguenti informazioni:</w:t>
      </w:r>
    </w:p>
    <w:p w:rsidR="00903B42" w:rsidRPr="00903B42" w:rsidRDefault="00903B42" w:rsidP="00AD61A9">
      <w:pPr>
        <w:pStyle w:val="Paragrafoelenco"/>
        <w:numPr>
          <w:ilvl w:val="0"/>
          <w:numId w:val="6"/>
        </w:numPr>
        <w:spacing w:before="100" w:beforeAutospacing="1" w:after="0" w:line="360" w:lineRule="auto"/>
        <w:jc w:val="both"/>
        <w:rPr>
          <w:rFonts w:ascii="Bookman Old Style" w:eastAsia="Times New Roman" w:hAnsi="Bookman Old Style" w:cs="Times New Roman"/>
          <w:sz w:val="28"/>
          <w:szCs w:val="28"/>
          <w:u w:val="single"/>
          <w:lang w:eastAsia="it-IT"/>
        </w:rPr>
      </w:pPr>
      <w:r w:rsidRPr="00903B42">
        <w:rPr>
          <w:rFonts w:ascii="Bookman Old Style" w:eastAsia="Times New Roman" w:hAnsi="Bookman Old Style" w:cs="Times New Roman"/>
          <w:b/>
          <w:sz w:val="28"/>
          <w:szCs w:val="28"/>
          <w:u w:val="single"/>
          <w:lang w:eastAsia="it-IT"/>
        </w:rPr>
        <w:t xml:space="preserve">LE CATEGORIE </w:t>
      </w:r>
      <w:proofErr w:type="spellStart"/>
      <w:r w:rsidRPr="00903B42">
        <w:rPr>
          <w:rFonts w:ascii="Bookman Old Style" w:eastAsia="Times New Roman" w:hAnsi="Bookman Old Style" w:cs="Times New Roman"/>
          <w:b/>
          <w:sz w:val="28"/>
          <w:szCs w:val="28"/>
          <w:u w:val="single"/>
          <w:lang w:eastAsia="it-IT"/>
        </w:rPr>
        <w:t>DI</w:t>
      </w:r>
      <w:proofErr w:type="spellEnd"/>
      <w:r w:rsidRPr="00903B42">
        <w:rPr>
          <w:rFonts w:ascii="Bookman Old Style" w:eastAsia="Times New Roman" w:hAnsi="Bookman Old Style" w:cs="Times New Roman"/>
          <w:b/>
          <w:sz w:val="28"/>
          <w:szCs w:val="28"/>
          <w:u w:val="single"/>
          <w:lang w:eastAsia="it-IT"/>
        </w:rPr>
        <w:t xml:space="preserve"> DATI OGGETTO </w:t>
      </w:r>
      <w:proofErr w:type="spellStart"/>
      <w:r w:rsidRPr="00903B42">
        <w:rPr>
          <w:rFonts w:ascii="Bookman Old Style" w:eastAsia="Times New Roman" w:hAnsi="Bookman Old Style" w:cs="Times New Roman"/>
          <w:b/>
          <w:sz w:val="28"/>
          <w:szCs w:val="28"/>
          <w:u w:val="single"/>
          <w:lang w:eastAsia="it-IT"/>
        </w:rPr>
        <w:t>DI</w:t>
      </w:r>
      <w:proofErr w:type="spellEnd"/>
      <w:r w:rsidRPr="00903B42">
        <w:rPr>
          <w:rFonts w:ascii="Bookman Old Style" w:eastAsia="Times New Roman" w:hAnsi="Bookman Old Style" w:cs="Times New Roman"/>
          <w:b/>
          <w:sz w:val="28"/>
          <w:szCs w:val="28"/>
          <w:u w:val="single"/>
          <w:lang w:eastAsia="it-IT"/>
        </w:rPr>
        <w:t xml:space="preserve"> TRATTAMENTO</w:t>
      </w:r>
    </w:p>
    <w:p w:rsidR="00903B42" w:rsidRPr="009768BA" w:rsidRDefault="000139AE" w:rsidP="00AD61A9">
      <w:pPr>
        <w:pStyle w:val="NormaleWeb"/>
        <w:numPr>
          <w:ilvl w:val="0"/>
          <w:numId w:val="1"/>
        </w:numPr>
        <w:spacing w:after="0" w:afterAutospacing="0" w:line="360" w:lineRule="auto"/>
        <w:jc w:val="both"/>
        <w:rPr>
          <w:rFonts w:ascii="Bookman Old Style" w:hAnsi="Bookman Old Style"/>
        </w:rPr>
      </w:pPr>
      <w:r w:rsidRPr="009768BA">
        <w:rPr>
          <w:rFonts w:ascii="Bookman Old Style" w:hAnsi="Bookman Old Style"/>
        </w:rPr>
        <w:t xml:space="preserve">Nel corso del rapporto con l’Istituto d’Istruzione Superiore Gaetano De </w:t>
      </w:r>
      <w:proofErr w:type="spellStart"/>
      <w:r w:rsidRPr="009768BA">
        <w:rPr>
          <w:rFonts w:ascii="Bookman Old Style" w:hAnsi="Bookman Old Style"/>
        </w:rPr>
        <w:t>Sanctis</w:t>
      </w:r>
      <w:proofErr w:type="spellEnd"/>
      <w:r w:rsidRPr="009768BA">
        <w:rPr>
          <w:rFonts w:ascii="Bookman Old Style" w:hAnsi="Bookman Old Style"/>
        </w:rPr>
        <w:t>,</w:t>
      </w:r>
      <w:r w:rsidR="00903B42" w:rsidRPr="009768BA">
        <w:rPr>
          <w:rFonts w:ascii="Bookman Old Style" w:hAnsi="Bookman Old Style"/>
        </w:rPr>
        <w:t xml:space="preserve"> i dati personali e le particolari categorie di dati previste dagli art.9 e 10 del Regolamento Europeo saranno trattati esclusivamente dal personale della scuola appositamente incaricato, secondo quanto previsto dalla normativa europea, dalle disposizioni di legge e di regolamento statali e regionali in </w:t>
      </w:r>
      <w:r w:rsidR="00903B42" w:rsidRPr="009768BA">
        <w:rPr>
          <w:rFonts w:ascii="Bookman Old Style" w:hAnsi="Bookman Old Style"/>
        </w:rPr>
        <w:lastRenderedPageBreak/>
        <w:t>materia, nel rispetto del principio di stretta indispensabilità dei trattamenti (</w:t>
      </w:r>
      <w:r w:rsidR="00903B42" w:rsidRPr="009768BA">
        <w:rPr>
          <w:rFonts w:ascii="Bookman Old Style" w:hAnsi="Bookman Old Style"/>
          <w:i/>
        </w:rPr>
        <w:t xml:space="preserve">privacy </w:t>
      </w:r>
      <w:proofErr w:type="spellStart"/>
      <w:r w:rsidR="00903B42" w:rsidRPr="009768BA">
        <w:rPr>
          <w:rFonts w:ascii="Bookman Old Style" w:hAnsi="Bookman Old Style"/>
          <w:i/>
        </w:rPr>
        <w:t>by</w:t>
      </w:r>
      <w:proofErr w:type="spellEnd"/>
      <w:r w:rsidR="00903B42" w:rsidRPr="009768BA">
        <w:rPr>
          <w:rFonts w:ascii="Bookman Old Style" w:hAnsi="Bookman Old Style"/>
          <w:i/>
        </w:rPr>
        <w:t xml:space="preserve"> default</w:t>
      </w:r>
      <w:r w:rsidR="00903B42" w:rsidRPr="009768BA">
        <w:rPr>
          <w:rFonts w:ascii="Bookman Old Style" w:hAnsi="Bookman Old Style"/>
        </w:rPr>
        <w:t>).</w:t>
      </w:r>
    </w:p>
    <w:p w:rsidR="00903B42" w:rsidRPr="009768BA" w:rsidRDefault="00903B42" w:rsidP="00AD61A9">
      <w:pPr>
        <w:pStyle w:val="NormaleWeb"/>
        <w:numPr>
          <w:ilvl w:val="0"/>
          <w:numId w:val="1"/>
        </w:numPr>
        <w:spacing w:line="360" w:lineRule="auto"/>
        <w:jc w:val="both"/>
        <w:rPr>
          <w:rFonts w:ascii="Bookman Old Style" w:hAnsi="Bookman Old Style"/>
        </w:rPr>
      </w:pPr>
      <w:r w:rsidRPr="009768BA">
        <w:rPr>
          <w:rFonts w:ascii="Bookman Old Style" w:hAnsi="Bookman Old Style"/>
        </w:rPr>
        <w:t>Il conferimento dei dati può essere obbligatorio o facoltativo.  E’ da considerarsi obbligatorio il conferimento dei Dati necessario alla realizzazione delle finalità istituzionali della Istituzione Scolastica. L’eventuale diniego al trattamento di tali dati potrebbe determinare il mancato perfezionamento dell’iscrizione e l’impossibilità di fornire tutti i servizi necessari per garantire il diritto all’istruzione e formazione.</w:t>
      </w:r>
      <w:r w:rsidRPr="009768BA">
        <w:rPr>
          <w:rFonts w:ascii="Bookman Old Style" w:hAnsi="Bookman Old Style"/>
          <w:b/>
          <w:bCs/>
        </w:rPr>
        <w:t xml:space="preserve"> </w:t>
      </w:r>
      <w:r w:rsidRPr="009768BA">
        <w:rPr>
          <w:rFonts w:ascii="Bookman Old Style" w:hAnsi="Bookman Old Style"/>
          <w:bCs/>
        </w:rPr>
        <w:t xml:space="preserve">A tal fine sono da considerarsi </w:t>
      </w:r>
      <w:r w:rsidRPr="009768BA">
        <w:rPr>
          <w:rFonts w:ascii="Bookman Old Style" w:hAnsi="Bookman Old Style"/>
          <w:b/>
          <w:bCs/>
          <w:i/>
          <w:u w:val="single"/>
        </w:rPr>
        <w:t xml:space="preserve">Dati personali </w:t>
      </w:r>
      <w:r w:rsidRPr="009768BA">
        <w:rPr>
          <w:rFonts w:ascii="Bookman Old Style" w:hAnsi="Bookman Old Style"/>
          <w:bCs/>
        </w:rPr>
        <w:t xml:space="preserve">da fornire  e  quindi </w:t>
      </w:r>
      <w:r w:rsidRPr="009768BA">
        <w:rPr>
          <w:rFonts w:ascii="Bookman Old Style" w:hAnsi="Bookman Old Style"/>
        </w:rPr>
        <w:t>strettamente necessari all’esercizio delle funzioni istituzionali, i seguenti :</w:t>
      </w:r>
    </w:p>
    <w:p w:rsidR="00903B42" w:rsidRPr="009768BA" w:rsidRDefault="00903B42" w:rsidP="00AD61A9">
      <w:pPr>
        <w:pStyle w:val="Paragrafoelenco"/>
        <w:numPr>
          <w:ilvl w:val="0"/>
          <w:numId w:val="2"/>
        </w:numPr>
        <w:spacing w:before="100" w:beforeAutospacing="1" w:after="100" w:afterAutospacing="1" w:line="360" w:lineRule="auto"/>
        <w:jc w:val="both"/>
        <w:rPr>
          <w:rFonts w:ascii="Bookman Old Style" w:eastAsia="Times New Roman" w:hAnsi="Bookman Old Style" w:cs="Times New Roman"/>
          <w:sz w:val="24"/>
          <w:szCs w:val="24"/>
          <w:lang w:eastAsia="it-IT"/>
        </w:rPr>
      </w:pPr>
      <w:r w:rsidRPr="009768BA">
        <w:rPr>
          <w:rFonts w:ascii="Bookman Old Style" w:eastAsia="Times New Roman" w:hAnsi="Bookman Old Style" w:cs="Times New Roman"/>
          <w:b/>
          <w:i/>
          <w:sz w:val="24"/>
          <w:szCs w:val="24"/>
          <w:u w:val="single"/>
          <w:lang w:eastAsia="it-IT"/>
        </w:rPr>
        <w:t>In riferimento all’allievo</w:t>
      </w:r>
      <w:r w:rsidRPr="009768BA">
        <w:rPr>
          <w:rFonts w:ascii="Bookman Old Style" w:eastAsia="Times New Roman" w:hAnsi="Bookman Old Style" w:cs="Times New Roman"/>
          <w:sz w:val="24"/>
          <w:szCs w:val="24"/>
          <w:u w:val="single"/>
          <w:lang w:eastAsia="it-IT"/>
        </w:rPr>
        <w:t>:</w:t>
      </w:r>
      <w:r w:rsidRPr="009768BA">
        <w:rPr>
          <w:rFonts w:ascii="Bookman Old Style" w:eastAsia="Times New Roman" w:hAnsi="Bookman Old Style" w:cs="Times New Roman"/>
          <w:sz w:val="24"/>
          <w:szCs w:val="24"/>
          <w:lang w:eastAsia="it-IT"/>
        </w:rPr>
        <w:t>   nome e cognome dell’alunno, data e luogo di nascita, indirizzo e numero telefonico, titolo di studio, attestati di esito scolastico e altri documenti e dati relativi alla carriera scolastica, foto ed eventuale certificato d’identità, certificati medici o altre dichiarazioni per la riammissione a scuola in caso di assenza, e certificazioni di vaccinazione;</w:t>
      </w:r>
    </w:p>
    <w:p w:rsidR="00903B42" w:rsidRPr="009768BA" w:rsidRDefault="00903B42" w:rsidP="00AD61A9">
      <w:pPr>
        <w:pStyle w:val="Paragrafoelenco"/>
        <w:numPr>
          <w:ilvl w:val="0"/>
          <w:numId w:val="2"/>
        </w:numPr>
        <w:spacing w:before="100" w:beforeAutospacing="1" w:after="100" w:afterAutospacing="1" w:line="360" w:lineRule="auto"/>
        <w:ind w:left="709" w:hanging="349"/>
        <w:jc w:val="both"/>
        <w:rPr>
          <w:rFonts w:ascii="Bookman Old Style" w:eastAsia="Times New Roman" w:hAnsi="Bookman Old Style" w:cs="Times New Roman"/>
          <w:sz w:val="24"/>
          <w:szCs w:val="24"/>
          <w:lang w:eastAsia="it-IT"/>
        </w:rPr>
      </w:pPr>
      <w:r w:rsidRPr="009768BA">
        <w:rPr>
          <w:rFonts w:ascii="Bookman Old Style" w:eastAsia="Times New Roman" w:hAnsi="Bookman Old Style" w:cs="Times New Roman"/>
          <w:sz w:val="24"/>
          <w:szCs w:val="24"/>
          <w:u w:val="single"/>
          <w:lang w:eastAsia="it-IT"/>
        </w:rPr>
        <w:t xml:space="preserve"> </w:t>
      </w:r>
      <w:r w:rsidRPr="009768BA">
        <w:rPr>
          <w:rFonts w:ascii="Bookman Old Style" w:eastAsia="Times New Roman" w:hAnsi="Bookman Old Style" w:cs="Times New Roman"/>
          <w:b/>
          <w:i/>
          <w:sz w:val="24"/>
          <w:szCs w:val="24"/>
          <w:u w:val="single"/>
          <w:lang w:eastAsia="it-IT"/>
        </w:rPr>
        <w:t>In riferimento al nucleo familiare dell’allievo</w:t>
      </w:r>
      <w:r w:rsidRPr="009768BA">
        <w:rPr>
          <w:rFonts w:ascii="Bookman Old Style" w:eastAsia="Times New Roman" w:hAnsi="Bookman Old Style" w:cs="Times New Roman"/>
          <w:sz w:val="24"/>
          <w:szCs w:val="24"/>
          <w:u w:val="single"/>
          <w:lang w:eastAsia="it-IT"/>
        </w:rPr>
        <w:t>:</w:t>
      </w:r>
      <w:r w:rsidRPr="009768BA">
        <w:rPr>
          <w:rFonts w:ascii="Bookman Old Style" w:eastAsia="Times New Roman" w:hAnsi="Bookman Old Style" w:cs="Times New Roman"/>
          <w:sz w:val="24"/>
          <w:szCs w:val="24"/>
          <w:lang w:eastAsia="it-IT"/>
        </w:rPr>
        <w:t xml:space="preserve"> nome e cognome degli esercenti la </w:t>
      </w:r>
      <w:proofErr w:type="spellStart"/>
      <w:r w:rsidRPr="009768BA">
        <w:rPr>
          <w:rFonts w:ascii="Bookman Old Style" w:eastAsia="Times New Roman" w:hAnsi="Bookman Old Style" w:cs="Times New Roman"/>
          <w:sz w:val="24"/>
          <w:szCs w:val="24"/>
          <w:lang w:eastAsia="it-IT"/>
        </w:rPr>
        <w:t>genitoria</w:t>
      </w:r>
      <w:proofErr w:type="spellEnd"/>
      <w:r w:rsidRPr="009768BA">
        <w:rPr>
          <w:rFonts w:ascii="Bookman Old Style" w:eastAsia="Times New Roman" w:hAnsi="Bookman Old Style" w:cs="Times New Roman"/>
          <w:sz w:val="24"/>
          <w:szCs w:val="24"/>
          <w:lang w:eastAsia="it-IT"/>
        </w:rPr>
        <w:t xml:space="preserve"> potestà,  data e luogo di nascita, indirizzo e numero telefonico, se diversi da quelli dell’alunno.</w:t>
      </w:r>
      <w:r w:rsidRPr="009768BA">
        <w:rPr>
          <w:rFonts w:ascii="Bookman Old Style" w:hAnsi="Bookman Old Style"/>
          <w:sz w:val="24"/>
          <w:szCs w:val="24"/>
        </w:rPr>
        <w:t xml:space="preserve">                                                                                                        </w:t>
      </w:r>
    </w:p>
    <w:p w:rsidR="00903B42" w:rsidRPr="00903B42" w:rsidRDefault="00903B42" w:rsidP="00AD61A9">
      <w:pPr>
        <w:spacing w:before="100" w:beforeAutospacing="1" w:after="100" w:afterAutospacing="1" w:line="360" w:lineRule="auto"/>
        <w:jc w:val="both"/>
        <w:rPr>
          <w:rFonts w:ascii="Bookman Old Style" w:eastAsia="Times New Roman" w:hAnsi="Bookman Old Style" w:cs="Times New Roman"/>
          <w:sz w:val="24"/>
          <w:szCs w:val="24"/>
          <w:lang w:eastAsia="it-IT"/>
        </w:rPr>
      </w:pPr>
      <w:r w:rsidRPr="009768BA">
        <w:rPr>
          <w:rFonts w:ascii="Bookman Old Style" w:hAnsi="Bookman Old Style"/>
          <w:sz w:val="24"/>
          <w:szCs w:val="24"/>
        </w:rPr>
        <w:t>Nel pieno rispetto del</w:t>
      </w:r>
      <w:r w:rsidRPr="009768BA">
        <w:rPr>
          <w:rFonts w:ascii="Bookman Old Style" w:eastAsia="Times New Roman" w:hAnsi="Bookman Old Style" w:cs="Times New Roman"/>
          <w:sz w:val="24"/>
          <w:szCs w:val="24"/>
          <w:lang w:eastAsia="it-IT"/>
        </w:rPr>
        <w:t>la tutela della riservatezza dell’alunno di cui all’art.2, co</w:t>
      </w:r>
      <w:r w:rsidRPr="009768BA">
        <w:rPr>
          <w:rFonts w:ascii="Bookman Old Style" w:hAnsi="Bookman Old Style"/>
          <w:sz w:val="24"/>
          <w:szCs w:val="24"/>
        </w:rPr>
        <w:t>mma 2, del D.P.R. 249/98 (Statuto delle Studentesse e degli Studenti )</w:t>
      </w:r>
      <w:r w:rsidR="00452279" w:rsidRPr="009768BA">
        <w:rPr>
          <w:rFonts w:ascii="Bookman Old Style" w:eastAsia="Times New Roman" w:hAnsi="Bookman Old Style" w:cs="Times New Roman"/>
          <w:sz w:val="24"/>
          <w:szCs w:val="24"/>
          <w:lang w:eastAsia="it-IT"/>
        </w:rPr>
        <w:t xml:space="preserve"> al fine di agevolar</w:t>
      </w:r>
      <w:r w:rsidRPr="009768BA">
        <w:rPr>
          <w:rFonts w:ascii="Bookman Old Style" w:eastAsia="Times New Roman" w:hAnsi="Bookman Old Style" w:cs="Times New Roman"/>
          <w:sz w:val="24"/>
          <w:szCs w:val="24"/>
          <w:lang w:eastAsia="it-IT"/>
        </w:rPr>
        <w:t xml:space="preserve">e l’orientamento, la formazione e l’inserimento professionale anche all’estero dell’alunno per il quale si chiede l’iscrizione, i dati relativi agli esiti scolastici intermedi o finali, nonché altri dati diversi ( data di nascita, indirizzo, numero di telefono , fax ed e-mail, nonché il possesso di eventuali titoli, specializzazioni, requisiti ) da quelli richiamati negli artt. 9 e 10 del Regolamento, potranno essere comunicati o diffusi anche a privati e per via telematica, </w:t>
      </w:r>
      <w:r w:rsidRPr="009768BA">
        <w:rPr>
          <w:rFonts w:ascii="Bookman Old Style" w:eastAsia="Times New Roman" w:hAnsi="Bookman Old Style" w:cs="Times New Roman"/>
          <w:b/>
          <w:sz w:val="24"/>
          <w:szCs w:val="24"/>
          <w:lang w:eastAsia="it-IT"/>
        </w:rPr>
        <w:t xml:space="preserve">ma esclusivamente a condizione che l’alunno stesso maggiorenne  o  gli esercenti la </w:t>
      </w:r>
      <w:proofErr w:type="spellStart"/>
      <w:r w:rsidRPr="009768BA">
        <w:rPr>
          <w:rFonts w:ascii="Bookman Old Style" w:eastAsia="Times New Roman" w:hAnsi="Bookman Old Style" w:cs="Times New Roman"/>
          <w:b/>
          <w:sz w:val="24"/>
          <w:szCs w:val="24"/>
          <w:lang w:eastAsia="it-IT"/>
        </w:rPr>
        <w:t>genitoria</w:t>
      </w:r>
      <w:proofErr w:type="spellEnd"/>
      <w:r w:rsidRPr="009768BA">
        <w:rPr>
          <w:rFonts w:ascii="Bookman Old Style" w:eastAsia="Times New Roman" w:hAnsi="Bookman Old Style" w:cs="Times New Roman"/>
          <w:b/>
          <w:sz w:val="24"/>
          <w:szCs w:val="24"/>
          <w:lang w:eastAsia="it-IT"/>
        </w:rPr>
        <w:t xml:space="preserve"> potestà per i minori  lo richiedano</w:t>
      </w:r>
      <w:r w:rsidRPr="009768BA">
        <w:rPr>
          <w:rFonts w:ascii="Bookman Old Style" w:eastAsia="Times New Roman" w:hAnsi="Bookman Old Style" w:cs="Times New Roman"/>
          <w:sz w:val="24"/>
          <w:szCs w:val="24"/>
          <w:lang w:eastAsia="it-IT"/>
        </w:rPr>
        <w:t xml:space="preserve">.                                    Le Istituzioni Scolastiche accreditate presso la Borsa continua nazionale del lavoro tramite il portale CLICLAVORO, e che svolgono attività di intermediazione tra domanda e offerta di lavoro potranno trattare e pubblicare i dati personali ed i  </w:t>
      </w:r>
      <w:proofErr w:type="spellStart"/>
      <w:r w:rsidRPr="009768BA">
        <w:rPr>
          <w:rFonts w:ascii="Bookman Old Style" w:eastAsia="Times New Roman" w:hAnsi="Bookman Old Style" w:cs="Times New Roman"/>
          <w:sz w:val="24"/>
          <w:szCs w:val="24"/>
          <w:lang w:eastAsia="it-IT"/>
        </w:rPr>
        <w:t>curricula</w:t>
      </w:r>
      <w:proofErr w:type="spellEnd"/>
      <w:r w:rsidRPr="009768BA">
        <w:rPr>
          <w:rFonts w:ascii="Bookman Old Style" w:eastAsia="Times New Roman" w:hAnsi="Bookman Old Style" w:cs="Times New Roman"/>
          <w:sz w:val="24"/>
          <w:szCs w:val="24"/>
          <w:lang w:eastAsia="it-IT"/>
        </w:rPr>
        <w:t xml:space="preserve"> dei propri studenti nel rispetto di quanto previsto dal </w:t>
      </w:r>
      <w:proofErr w:type="spellStart"/>
      <w:r w:rsidRPr="009768BA">
        <w:rPr>
          <w:rFonts w:ascii="Bookman Old Style" w:eastAsia="Times New Roman" w:hAnsi="Bookman Old Style" w:cs="Times New Roman"/>
          <w:sz w:val="24"/>
          <w:szCs w:val="24"/>
          <w:lang w:eastAsia="it-IT"/>
        </w:rPr>
        <w:t>D.L</w:t>
      </w:r>
      <w:r w:rsidR="00A53F00" w:rsidRPr="009768BA">
        <w:rPr>
          <w:rFonts w:ascii="Bookman Old Style" w:eastAsia="Times New Roman" w:hAnsi="Bookman Old Style" w:cs="Times New Roman"/>
          <w:sz w:val="24"/>
          <w:szCs w:val="24"/>
          <w:lang w:eastAsia="it-IT"/>
        </w:rPr>
        <w:t>gvo</w:t>
      </w:r>
      <w:proofErr w:type="spellEnd"/>
      <w:r w:rsidRPr="009768BA">
        <w:rPr>
          <w:rFonts w:ascii="Bookman Old Style" w:eastAsia="Times New Roman" w:hAnsi="Bookman Old Style" w:cs="Times New Roman"/>
          <w:sz w:val="24"/>
          <w:szCs w:val="24"/>
          <w:lang w:eastAsia="it-IT"/>
        </w:rPr>
        <w:t xml:space="preserve"> n. 276/2003 (</w:t>
      </w:r>
      <w:r w:rsidRPr="009768BA">
        <w:rPr>
          <w:rFonts w:ascii="Bookman Old Style" w:eastAsia="Times New Roman" w:hAnsi="Bookman Old Style" w:cs="Times New Roman"/>
          <w:bCs/>
          <w:i/>
          <w:sz w:val="24"/>
          <w:szCs w:val="24"/>
          <w:lang w:eastAsia="it-IT"/>
        </w:rPr>
        <w:t>Attuazione delle deleghe in materia di occupazione e mercato del lavoro, di cui all</w:t>
      </w:r>
      <w:r w:rsidRPr="009768BA">
        <w:rPr>
          <w:rFonts w:ascii="Bookman Old Style" w:eastAsia="Times New Roman" w:hAnsi="Bookman Old Style" w:cs="Times New Roman"/>
          <w:i/>
          <w:sz w:val="24"/>
          <w:szCs w:val="24"/>
          <w:lang w:eastAsia="it-IT"/>
        </w:rPr>
        <w:t xml:space="preserve">a </w:t>
      </w:r>
      <w:r w:rsidRPr="009768BA">
        <w:rPr>
          <w:rFonts w:ascii="Bookman Old Style" w:eastAsia="Times New Roman" w:hAnsi="Bookman Old Style" w:cs="Times New Roman"/>
          <w:i/>
          <w:sz w:val="24"/>
          <w:szCs w:val="24"/>
          <w:lang w:eastAsia="it-IT"/>
        </w:rPr>
        <w:lastRenderedPageBreak/>
        <w:t>legge 14 febbraio 2003, n. 30)</w:t>
      </w:r>
      <w:r w:rsidR="00AD61A9" w:rsidRPr="009768BA">
        <w:rPr>
          <w:rFonts w:ascii="Bookman Old Style" w:eastAsia="Times New Roman" w:hAnsi="Bookman Old Style" w:cs="Times New Roman"/>
          <w:i/>
          <w:sz w:val="24"/>
          <w:szCs w:val="24"/>
          <w:lang w:eastAsia="it-IT"/>
        </w:rPr>
        <w:t xml:space="preserve"> </w:t>
      </w:r>
      <w:r w:rsidRPr="009768BA">
        <w:rPr>
          <w:rFonts w:ascii="Bookman Old Style" w:eastAsia="Times New Roman" w:hAnsi="Bookman Old Style" w:cs="Times New Roman"/>
          <w:sz w:val="24"/>
          <w:szCs w:val="24"/>
          <w:lang w:eastAsia="it-IT"/>
        </w:rPr>
        <w:t>come modificato dalla Legge 111/2011, e  Nota congiunta.</w:t>
      </w:r>
      <w:r w:rsidRPr="00903B42">
        <w:rPr>
          <w:rFonts w:ascii="Bookman Old Style" w:eastAsia="Times New Roman" w:hAnsi="Bookman Old Style" w:cs="Times New Roman"/>
          <w:sz w:val="24"/>
          <w:szCs w:val="24"/>
          <w:lang w:eastAsia="it-IT"/>
        </w:rPr>
        <w:t xml:space="preserve">                                                        </w:t>
      </w:r>
      <w:r>
        <w:rPr>
          <w:rFonts w:ascii="Bookman Old Style" w:eastAsia="Times New Roman" w:hAnsi="Bookman Old Style" w:cs="Times New Roman"/>
          <w:sz w:val="24"/>
          <w:szCs w:val="24"/>
          <w:lang w:eastAsia="it-IT"/>
        </w:rPr>
        <w:t xml:space="preserve">                                      </w:t>
      </w:r>
      <w:r w:rsidR="00452279">
        <w:rPr>
          <w:rFonts w:ascii="Bookman Old Style" w:eastAsia="Times New Roman" w:hAnsi="Bookman Old Style" w:cs="Times New Roman"/>
          <w:sz w:val="24"/>
          <w:szCs w:val="24"/>
          <w:lang w:eastAsia="it-IT"/>
        </w:rPr>
        <w:t xml:space="preserve">                                 </w:t>
      </w:r>
      <w:r w:rsidRPr="00903B42">
        <w:rPr>
          <w:rFonts w:ascii="Bookman Old Style" w:eastAsia="Times New Roman" w:hAnsi="Bookman Old Style" w:cs="Times New Roman"/>
          <w:sz w:val="24"/>
          <w:szCs w:val="24"/>
          <w:lang w:eastAsia="it-IT"/>
        </w:rPr>
        <w:t>La Istituzione Scolastica potrà trovarsi nella necessità di trattare</w:t>
      </w:r>
      <w:r w:rsidR="00452279">
        <w:rPr>
          <w:rFonts w:ascii="Bookman Old Style" w:eastAsia="Times New Roman" w:hAnsi="Bookman Old Style" w:cs="Times New Roman"/>
          <w:sz w:val="24"/>
          <w:szCs w:val="24"/>
          <w:lang w:eastAsia="it-IT"/>
        </w:rPr>
        <w:t>,</w:t>
      </w:r>
      <w:r w:rsidRPr="00903B42">
        <w:rPr>
          <w:rFonts w:ascii="Bookman Old Style" w:eastAsia="Times New Roman" w:hAnsi="Bookman Old Style" w:cs="Times New Roman"/>
          <w:sz w:val="24"/>
          <w:szCs w:val="24"/>
          <w:lang w:eastAsia="it-IT"/>
        </w:rPr>
        <w:t xml:space="preserve"> </w:t>
      </w:r>
      <w:r w:rsidR="00452279">
        <w:rPr>
          <w:rFonts w:ascii="Bookman Old Style" w:eastAsia="Times New Roman" w:hAnsi="Bookman Old Style" w:cs="Times New Roman"/>
          <w:bCs/>
          <w:sz w:val="24"/>
          <w:szCs w:val="24"/>
          <w:lang w:eastAsia="it-IT"/>
        </w:rPr>
        <w:t xml:space="preserve">sempre </w:t>
      </w:r>
      <w:r w:rsidRPr="00903B42">
        <w:rPr>
          <w:rFonts w:ascii="Bookman Old Style" w:eastAsia="Times New Roman" w:hAnsi="Bookman Old Style" w:cs="Times New Roman"/>
          <w:bCs/>
          <w:sz w:val="24"/>
          <w:szCs w:val="24"/>
          <w:lang w:eastAsia="it-IT"/>
        </w:rPr>
        <w:t>per finalità istituzionali</w:t>
      </w:r>
      <w:r w:rsidR="00452279">
        <w:rPr>
          <w:rFonts w:ascii="Bookman Old Style" w:eastAsia="Times New Roman" w:hAnsi="Bookman Old Style" w:cs="Times New Roman"/>
          <w:bCs/>
          <w:sz w:val="24"/>
          <w:szCs w:val="24"/>
          <w:lang w:eastAsia="it-IT"/>
        </w:rPr>
        <w:t>,</w:t>
      </w:r>
      <w:r w:rsidRPr="00903B42">
        <w:rPr>
          <w:rFonts w:ascii="Bookman Old Style" w:eastAsia="Times New Roman" w:hAnsi="Bookman Old Style" w:cs="Times New Roman"/>
          <w:bCs/>
          <w:sz w:val="24"/>
          <w:szCs w:val="24"/>
          <w:lang w:eastAsia="it-IT"/>
        </w:rPr>
        <w:t xml:space="preserve">  le categorie di </w:t>
      </w:r>
      <w:r w:rsidR="00452279">
        <w:rPr>
          <w:rFonts w:ascii="Bookman Old Style" w:eastAsia="Times New Roman" w:hAnsi="Bookman Old Style" w:cs="Times New Roman"/>
          <w:b/>
          <w:i/>
          <w:sz w:val="24"/>
          <w:szCs w:val="24"/>
          <w:lang w:eastAsia="it-IT"/>
        </w:rPr>
        <w:t>dati personali  sensibili citati</w:t>
      </w:r>
      <w:r w:rsidRPr="00903B42">
        <w:rPr>
          <w:rFonts w:ascii="Bookman Old Style" w:eastAsia="Times New Roman" w:hAnsi="Bookman Old Style" w:cs="Times New Roman"/>
          <w:b/>
          <w:i/>
          <w:sz w:val="24"/>
          <w:szCs w:val="24"/>
          <w:lang w:eastAsia="it-IT"/>
        </w:rPr>
        <w:t xml:space="preserve"> nell’art. 9 comma 1</w:t>
      </w:r>
      <w:r w:rsidRPr="00903B42">
        <w:rPr>
          <w:rFonts w:ascii="Bookman Old Style" w:eastAsia="Times New Roman" w:hAnsi="Bookman Old Style" w:cs="Times New Roman"/>
          <w:sz w:val="24"/>
          <w:szCs w:val="24"/>
          <w:lang w:eastAsia="it-IT"/>
        </w:rPr>
        <w:t xml:space="preserve"> che sono </w:t>
      </w:r>
      <w:r w:rsidRPr="00903B42">
        <w:rPr>
          <w:rFonts w:ascii="Bookman Old Style" w:eastAsia="Times New Roman" w:hAnsi="Bookman Old Style" w:cs="Times New Roman"/>
          <w:i/>
          <w:iCs/>
          <w:sz w:val="24"/>
          <w:szCs w:val="24"/>
          <w:lang w:eastAsia="it-IT"/>
        </w:rPr>
        <w:t xml:space="preserve">idonei a rivelare </w:t>
      </w:r>
      <w:r w:rsidRPr="00903B42">
        <w:rPr>
          <w:rFonts w:ascii="Bookman Old Style" w:hAnsi="Bookman Old Style" w:cs="AGaramond-Regular"/>
          <w:i/>
          <w:color w:val="231F20"/>
          <w:sz w:val="24"/>
          <w:szCs w:val="24"/>
        </w:rPr>
        <w:t xml:space="preserve">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w:t>
      </w:r>
      <w:r w:rsidRPr="00903B42">
        <w:rPr>
          <w:rFonts w:ascii="Bookman Old Style" w:eastAsia="Times New Roman" w:hAnsi="Bookman Old Style" w:cs="Times New Roman"/>
          <w:sz w:val="24"/>
          <w:szCs w:val="24"/>
          <w:lang w:eastAsia="it-IT"/>
        </w:rPr>
        <w:t xml:space="preserve">e le categorie di </w:t>
      </w:r>
      <w:r w:rsidRPr="00903B42">
        <w:rPr>
          <w:rFonts w:ascii="Bookman Old Style" w:hAnsi="Bookman Old Style" w:cs="AGaramond-Regular"/>
          <w:b/>
          <w:i/>
          <w:color w:val="231F20"/>
          <w:sz w:val="24"/>
          <w:szCs w:val="24"/>
        </w:rPr>
        <w:t>dati giudiziari richiamati nell’art.10</w:t>
      </w:r>
      <w:r w:rsidRPr="00903B42">
        <w:rPr>
          <w:rFonts w:ascii="Bookman Old Style" w:hAnsi="Bookman Old Style" w:cs="AGaramond-Regular"/>
          <w:color w:val="231F20"/>
          <w:sz w:val="24"/>
          <w:szCs w:val="24"/>
        </w:rPr>
        <w:t xml:space="preserve">  </w:t>
      </w:r>
      <w:r w:rsidRPr="00903B42">
        <w:rPr>
          <w:rFonts w:ascii="Bookman Old Style" w:hAnsi="Bookman Old Style" w:cs="AGaramond-Regular"/>
          <w:i/>
          <w:color w:val="231F20"/>
          <w:sz w:val="24"/>
          <w:szCs w:val="24"/>
        </w:rPr>
        <w:t>quali condanne penali , reati o connesse misure</w:t>
      </w:r>
      <w:r w:rsidRPr="00903B42">
        <w:rPr>
          <w:rFonts w:ascii="Bookman Old Style" w:hAnsi="Bookman Old Style"/>
          <w:i/>
          <w:sz w:val="24"/>
          <w:szCs w:val="24"/>
        </w:rPr>
        <w:t xml:space="preserve"> </w:t>
      </w:r>
      <w:r w:rsidRPr="00903B42">
        <w:rPr>
          <w:rFonts w:ascii="Bookman Old Style" w:hAnsi="Bookman Old Style" w:cs="AGaramond-Regular"/>
          <w:i/>
          <w:color w:val="231F20"/>
          <w:sz w:val="24"/>
          <w:szCs w:val="24"/>
        </w:rPr>
        <w:t>di sicurezza sulla base dell’articolo 6, paragrafo 1.</w:t>
      </w:r>
      <w:r w:rsidR="00452279">
        <w:rPr>
          <w:rFonts w:ascii="Bookman Old Style" w:hAnsi="Bookman Old Style" w:cs="AGaramond-Regular"/>
          <w:i/>
          <w:color w:val="231F20"/>
          <w:sz w:val="24"/>
          <w:szCs w:val="24"/>
        </w:rPr>
        <w:t xml:space="preserve">                                                                            </w:t>
      </w:r>
      <w:r w:rsidRPr="00903B42">
        <w:rPr>
          <w:rFonts w:ascii="Bookman Old Style" w:hAnsi="Bookman Old Style" w:cs="AGaramond-Regular"/>
          <w:i/>
          <w:color w:val="231F20"/>
          <w:sz w:val="24"/>
          <w:szCs w:val="24"/>
        </w:rPr>
        <w:t xml:space="preserve"> </w:t>
      </w:r>
      <w:r w:rsidRPr="00903B42">
        <w:rPr>
          <w:rFonts w:ascii="Bookman Old Style" w:hAnsi="Bookman Old Style" w:cs="AGaramond-Regular"/>
          <w:color w:val="231F20"/>
          <w:sz w:val="24"/>
          <w:szCs w:val="24"/>
        </w:rPr>
        <w:t>Le finalità</w:t>
      </w:r>
      <w:r w:rsidRPr="00903B42">
        <w:rPr>
          <w:rFonts w:ascii="Bookman Old Style" w:eastAsia="Times New Roman" w:hAnsi="Bookman Old Style" w:cs="Times New Roman"/>
          <w:sz w:val="24"/>
          <w:szCs w:val="24"/>
          <w:lang w:eastAsia="it-IT"/>
        </w:rPr>
        <w:t xml:space="preserve"> </w:t>
      </w:r>
      <w:r w:rsidR="00452279">
        <w:rPr>
          <w:rFonts w:ascii="Bookman Old Style" w:eastAsia="Times New Roman" w:hAnsi="Bookman Old Style" w:cs="Times New Roman"/>
          <w:sz w:val="24"/>
          <w:szCs w:val="24"/>
          <w:lang w:eastAsia="it-IT"/>
        </w:rPr>
        <w:t xml:space="preserve">nello specifico </w:t>
      </w:r>
      <w:r w:rsidRPr="00903B42">
        <w:rPr>
          <w:rFonts w:ascii="Bookman Old Style" w:eastAsia="Times New Roman" w:hAnsi="Bookman Old Style" w:cs="Times New Roman"/>
          <w:sz w:val="24"/>
          <w:szCs w:val="24"/>
          <w:lang w:eastAsia="it-IT"/>
        </w:rPr>
        <w:t>sono</w:t>
      </w:r>
      <w:r w:rsidR="00523768">
        <w:rPr>
          <w:rFonts w:ascii="Bookman Old Style" w:eastAsia="Times New Roman" w:hAnsi="Bookman Old Style" w:cs="Times New Roman"/>
          <w:sz w:val="24"/>
          <w:szCs w:val="24"/>
          <w:lang w:eastAsia="it-IT"/>
        </w:rPr>
        <w:t xml:space="preserve"> da intendersi</w:t>
      </w:r>
      <w:r w:rsidRPr="00903B42">
        <w:rPr>
          <w:rFonts w:ascii="Bookman Old Style" w:eastAsia="Times New Roman" w:hAnsi="Bookman Old Style" w:cs="Times New Roman"/>
          <w:sz w:val="24"/>
          <w:szCs w:val="24"/>
          <w:lang w:eastAsia="it-IT"/>
        </w:rPr>
        <w:t>:</w:t>
      </w:r>
    </w:p>
    <w:p w:rsidR="00903B42" w:rsidRPr="004A57C7" w:rsidRDefault="00903B42" w:rsidP="00AD61A9">
      <w:pPr>
        <w:suppressAutoHyphens/>
        <w:spacing w:after="0" w:line="360" w:lineRule="auto"/>
        <w:jc w:val="both"/>
        <w:rPr>
          <w:rFonts w:ascii="Bookman Old Style" w:eastAsia="Times New Roman" w:hAnsi="Bookman Old Style" w:cs="Arial"/>
          <w:sz w:val="24"/>
          <w:szCs w:val="24"/>
          <w:lang w:eastAsia="ar-SA"/>
        </w:rPr>
      </w:pPr>
      <w:r w:rsidRPr="00523768">
        <w:rPr>
          <w:rFonts w:ascii="Bookman Old Style" w:eastAsia="Times New Roman" w:hAnsi="Bookman Old Style" w:cs="Arial"/>
          <w:b/>
          <w:sz w:val="24"/>
          <w:szCs w:val="24"/>
          <w:lang w:eastAsia="ar-SA"/>
        </w:rPr>
        <w:t>a)</w:t>
      </w:r>
      <w:r w:rsidRPr="004A57C7">
        <w:rPr>
          <w:rFonts w:ascii="Bookman Old Style" w:eastAsia="Times New Roman" w:hAnsi="Bookman Old Style" w:cs="Arial"/>
          <w:sz w:val="24"/>
          <w:szCs w:val="24"/>
          <w:lang w:eastAsia="ar-SA"/>
        </w:rPr>
        <w:t xml:space="preserve"> </w:t>
      </w:r>
      <w:r w:rsidR="00452279" w:rsidRPr="00452279">
        <w:rPr>
          <w:rFonts w:ascii="Bookman Old Style" w:eastAsia="Times New Roman" w:hAnsi="Bookman Old Style" w:cs="Arial"/>
          <w:b/>
          <w:i/>
          <w:sz w:val="24"/>
          <w:szCs w:val="24"/>
          <w:u w:val="single"/>
          <w:lang w:eastAsia="ar-SA"/>
        </w:rPr>
        <w:t xml:space="preserve">in riferimento </w:t>
      </w:r>
      <w:r w:rsidR="00452279">
        <w:rPr>
          <w:rFonts w:ascii="Bookman Old Style" w:eastAsia="Times New Roman" w:hAnsi="Bookman Old Style" w:cs="Arial"/>
          <w:b/>
          <w:i/>
          <w:sz w:val="24"/>
          <w:szCs w:val="24"/>
          <w:u w:val="single"/>
          <w:lang w:eastAsia="ar-SA"/>
        </w:rPr>
        <w:t>a</w:t>
      </w:r>
      <w:r w:rsidRPr="00452279">
        <w:rPr>
          <w:rFonts w:ascii="Bookman Old Style" w:eastAsia="Times New Roman" w:hAnsi="Bookman Old Style" w:cs="Arial"/>
          <w:b/>
          <w:i/>
          <w:sz w:val="24"/>
          <w:szCs w:val="24"/>
          <w:u w:val="single"/>
          <w:lang w:eastAsia="ar-SA"/>
        </w:rPr>
        <w:t>lle attività propedeutiche all’avvio dell’anno scolastico</w:t>
      </w:r>
      <w:r w:rsidRPr="004A57C7">
        <w:rPr>
          <w:rFonts w:ascii="Bookman Old Style" w:eastAsia="Times New Roman" w:hAnsi="Bookman Old Style" w:cs="Arial"/>
          <w:i/>
          <w:sz w:val="24"/>
          <w:szCs w:val="24"/>
          <w:u w:val="single"/>
          <w:lang w:eastAsia="ar-SA"/>
        </w:rPr>
        <w:t>:</w:t>
      </w:r>
    </w:p>
    <w:p w:rsidR="00903B42" w:rsidRPr="004A57C7" w:rsidRDefault="00903B42" w:rsidP="00AD61A9">
      <w:pPr>
        <w:numPr>
          <w:ilvl w:val="0"/>
          <w:numId w:val="3"/>
        </w:numPr>
        <w:tabs>
          <w:tab w:val="left" w:pos="1080"/>
        </w:tabs>
        <w:suppressAutoHyphens/>
        <w:spacing w:after="0" w:line="360" w:lineRule="auto"/>
        <w:ind w:left="540"/>
        <w:jc w:val="both"/>
        <w:rPr>
          <w:rFonts w:ascii="Bookman Old Style" w:eastAsia="Times New Roman" w:hAnsi="Bookman Old Style" w:cs="Arial"/>
          <w:sz w:val="24"/>
          <w:szCs w:val="24"/>
          <w:lang w:eastAsia="ar-SA"/>
        </w:rPr>
      </w:pPr>
      <w:r w:rsidRPr="004A57C7">
        <w:rPr>
          <w:rFonts w:ascii="Bookman Old Style" w:eastAsia="Times New Roman" w:hAnsi="Bookman Old Style" w:cs="Arial"/>
          <w:sz w:val="24"/>
          <w:szCs w:val="24"/>
          <w:lang w:eastAsia="ar-SA"/>
        </w:rPr>
        <w:t>dati relativi alle origini razziali ed etniche, per favorire l’integrazione degli alunni con cittadinanza non italiana;</w:t>
      </w:r>
    </w:p>
    <w:p w:rsidR="00903B42" w:rsidRPr="004A57C7" w:rsidRDefault="00903B42" w:rsidP="00AD61A9">
      <w:pPr>
        <w:numPr>
          <w:ilvl w:val="0"/>
          <w:numId w:val="3"/>
        </w:numPr>
        <w:tabs>
          <w:tab w:val="left" w:pos="1080"/>
        </w:tabs>
        <w:suppressAutoHyphens/>
        <w:spacing w:after="0" w:line="360" w:lineRule="auto"/>
        <w:ind w:left="540"/>
        <w:jc w:val="both"/>
        <w:rPr>
          <w:rFonts w:ascii="Bookman Old Style" w:eastAsia="Times New Roman" w:hAnsi="Bookman Old Style" w:cs="Arial"/>
          <w:sz w:val="24"/>
          <w:szCs w:val="24"/>
          <w:lang w:eastAsia="ar-SA"/>
        </w:rPr>
      </w:pPr>
      <w:r w:rsidRPr="004A57C7">
        <w:rPr>
          <w:rFonts w:ascii="Bookman Old Style" w:eastAsia="Times New Roman" w:hAnsi="Bookman Old Style" w:cs="Arial"/>
          <w:sz w:val="24"/>
          <w:szCs w:val="24"/>
          <w:lang w:eastAsia="ar-SA"/>
        </w:rPr>
        <w:t>dati relativi alle convinzioni religiose, per garantire la libertà di credo religioso e per la fruizione dell’insegnamento della religione cattolica o delle attività alternative a tale insegnamento;</w:t>
      </w:r>
    </w:p>
    <w:p w:rsidR="00903B42" w:rsidRPr="004A57C7" w:rsidRDefault="00903B42" w:rsidP="00AD61A9">
      <w:pPr>
        <w:numPr>
          <w:ilvl w:val="0"/>
          <w:numId w:val="3"/>
        </w:numPr>
        <w:tabs>
          <w:tab w:val="left" w:pos="1080"/>
        </w:tabs>
        <w:suppressAutoHyphens/>
        <w:spacing w:after="0" w:line="360" w:lineRule="auto"/>
        <w:ind w:left="540"/>
        <w:jc w:val="both"/>
        <w:rPr>
          <w:rFonts w:ascii="Bookman Old Style" w:eastAsia="Times New Roman" w:hAnsi="Bookman Old Style" w:cs="Arial"/>
          <w:sz w:val="24"/>
          <w:szCs w:val="24"/>
          <w:lang w:eastAsia="ar-SA"/>
        </w:rPr>
      </w:pPr>
      <w:r w:rsidRPr="004A57C7">
        <w:rPr>
          <w:rFonts w:ascii="Bookman Old Style" w:eastAsia="Times New Roman" w:hAnsi="Bookman Old Style" w:cs="Arial"/>
          <w:sz w:val="24"/>
          <w:szCs w:val="24"/>
          <w:lang w:eastAsia="ar-SA"/>
        </w:rPr>
        <w:t>dati relativi allo stato di salute, per assicurare l’erogazione del sostegno agli alunni diversamente abili e per la composizione delle classi;</w:t>
      </w:r>
    </w:p>
    <w:p w:rsidR="00903B42" w:rsidRPr="004A57C7" w:rsidRDefault="00903B42" w:rsidP="00AD61A9">
      <w:pPr>
        <w:numPr>
          <w:ilvl w:val="0"/>
          <w:numId w:val="3"/>
        </w:numPr>
        <w:tabs>
          <w:tab w:val="left" w:pos="1080"/>
        </w:tabs>
        <w:suppressAutoHyphens/>
        <w:spacing w:after="0" w:line="360" w:lineRule="auto"/>
        <w:ind w:left="540"/>
        <w:jc w:val="both"/>
        <w:rPr>
          <w:rFonts w:ascii="Bookman Old Style" w:eastAsia="Times New Roman" w:hAnsi="Bookman Old Style" w:cs="Arial"/>
          <w:sz w:val="24"/>
          <w:szCs w:val="24"/>
          <w:lang w:eastAsia="ar-SA"/>
        </w:rPr>
      </w:pPr>
      <w:r w:rsidRPr="004A57C7">
        <w:rPr>
          <w:rFonts w:ascii="Bookman Old Style" w:eastAsia="Times New Roman" w:hAnsi="Bookman Old Style" w:cs="Arial"/>
          <w:sz w:val="24"/>
          <w:szCs w:val="24"/>
          <w:lang w:eastAsia="ar-SA"/>
        </w:rPr>
        <w:t>dati relativi alle vicende giudiziarie, per assicurare il diritto allo studio anche a soggetti sottoposti a regime di detenzione (i dati giudiziari emergono anche nel caso in cui l’autorità giudiziaria abbia predisposto un programma di protezione nei confronti degli alunni che abbiano commesso reati).</w:t>
      </w:r>
    </w:p>
    <w:p w:rsidR="00FA15D4" w:rsidRDefault="00903B42" w:rsidP="00AD61A9">
      <w:pPr>
        <w:suppressAutoHyphens/>
        <w:spacing w:after="0" w:line="360" w:lineRule="auto"/>
        <w:jc w:val="both"/>
        <w:rPr>
          <w:rFonts w:ascii="Bookman Old Style" w:eastAsia="Times New Roman" w:hAnsi="Bookman Old Style" w:cs="Arial"/>
          <w:b/>
          <w:i/>
          <w:sz w:val="24"/>
          <w:szCs w:val="24"/>
          <w:u w:val="single"/>
          <w:lang w:eastAsia="ar-SA"/>
        </w:rPr>
      </w:pPr>
      <w:r w:rsidRPr="00523768">
        <w:rPr>
          <w:rFonts w:ascii="Bookman Old Style" w:eastAsia="Times New Roman" w:hAnsi="Bookman Old Style" w:cs="Arial"/>
          <w:b/>
          <w:sz w:val="24"/>
          <w:szCs w:val="24"/>
          <w:lang w:eastAsia="ar-SA"/>
        </w:rPr>
        <w:t>b</w:t>
      </w:r>
      <w:r w:rsidRPr="004A57C7">
        <w:rPr>
          <w:rFonts w:ascii="Bookman Old Style" w:eastAsia="Times New Roman" w:hAnsi="Bookman Old Style" w:cs="Arial"/>
          <w:sz w:val="24"/>
          <w:szCs w:val="24"/>
          <w:lang w:eastAsia="ar-SA"/>
        </w:rPr>
        <w:t xml:space="preserve">) </w:t>
      </w:r>
      <w:r w:rsidR="00FA15D4" w:rsidRPr="00FA15D4">
        <w:rPr>
          <w:rFonts w:ascii="Bookman Old Style" w:eastAsia="Times New Roman" w:hAnsi="Bookman Old Style" w:cs="Arial"/>
          <w:b/>
          <w:i/>
          <w:sz w:val="24"/>
          <w:szCs w:val="24"/>
          <w:u w:val="single"/>
          <w:lang w:eastAsia="ar-SA"/>
        </w:rPr>
        <w:t>in riferimento a</w:t>
      </w:r>
      <w:r w:rsidRPr="00FA15D4">
        <w:rPr>
          <w:rFonts w:ascii="Bookman Old Style" w:eastAsia="Times New Roman" w:hAnsi="Bookman Old Style" w:cs="Arial"/>
          <w:b/>
          <w:i/>
          <w:sz w:val="24"/>
          <w:szCs w:val="24"/>
          <w:u w:val="single"/>
          <w:lang w:eastAsia="ar-SA"/>
        </w:rPr>
        <w:t xml:space="preserve">ll’espletamento dell’attività educativa, didattica, formativa e </w:t>
      </w:r>
    </w:p>
    <w:p w:rsidR="00903B42" w:rsidRPr="004A57C7" w:rsidRDefault="00FA15D4" w:rsidP="00AD61A9">
      <w:pPr>
        <w:suppressAutoHyphens/>
        <w:spacing w:after="0" w:line="360" w:lineRule="auto"/>
        <w:jc w:val="both"/>
        <w:rPr>
          <w:rFonts w:ascii="Bookman Old Style" w:eastAsia="Times New Roman" w:hAnsi="Bookman Old Style" w:cs="Arial"/>
          <w:sz w:val="24"/>
          <w:szCs w:val="24"/>
          <w:lang w:eastAsia="ar-SA"/>
        </w:rPr>
      </w:pPr>
      <w:r>
        <w:rPr>
          <w:rFonts w:ascii="Bookman Old Style" w:eastAsia="Times New Roman" w:hAnsi="Bookman Old Style" w:cs="Arial"/>
          <w:b/>
          <w:i/>
          <w:sz w:val="24"/>
          <w:szCs w:val="24"/>
          <w:lang w:eastAsia="ar-SA"/>
        </w:rPr>
        <w:t xml:space="preserve">   </w:t>
      </w:r>
      <w:r w:rsidR="00903B42" w:rsidRPr="00FA15D4">
        <w:rPr>
          <w:rFonts w:ascii="Bookman Old Style" w:eastAsia="Times New Roman" w:hAnsi="Bookman Old Style" w:cs="Arial"/>
          <w:b/>
          <w:i/>
          <w:sz w:val="24"/>
          <w:szCs w:val="24"/>
          <w:u w:val="single"/>
          <w:lang w:eastAsia="ar-SA"/>
        </w:rPr>
        <w:t>di valutazione:</w:t>
      </w:r>
    </w:p>
    <w:p w:rsidR="00903B42" w:rsidRPr="004A57C7" w:rsidRDefault="00903B42" w:rsidP="00AD61A9">
      <w:pPr>
        <w:numPr>
          <w:ilvl w:val="0"/>
          <w:numId w:val="4"/>
        </w:numPr>
        <w:tabs>
          <w:tab w:val="left" w:pos="1080"/>
        </w:tabs>
        <w:suppressAutoHyphens/>
        <w:spacing w:after="0" w:line="360" w:lineRule="auto"/>
        <w:ind w:left="540"/>
        <w:jc w:val="both"/>
        <w:rPr>
          <w:rFonts w:ascii="Bookman Old Style" w:eastAsia="Times New Roman" w:hAnsi="Bookman Old Style" w:cs="Arial"/>
          <w:iCs/>
          <w:sz w:val="24"/>
          <w:szCs w:val="24"/>
          <w:lang w:eastAsia="ar-SA"/>
        </w:rPr>
      </w:pPr>
      <w:r w:rsidRPr="004A57C7">
        <w:rPr>
          <w:rFonts w:ascii="Bookman Old Style" w:eastAsia="Times New Roman" w:hAnsi="Bookman Old Style" w:cs="Arial"/>
          <w:sz w:val="24"/>
          <w:szCs w:val="24"/>
          <w:lang w:eastAsia="ar-SA"/>
        </w:rPr>
        <w:t>dati relativi a</w:t>
      </w:r>
      <w:r w:rsidRPr="004A57C7">
        <w:rPr>
          <w:rFonts w:ascii="Bookman Old Style" w:eastAsia="Times New Roman" w:hAnsi="Bookman Old Style" w:cs="Arial"/>
          <w:iCs/>
          <w:sz w:val="24"/>
          <w:szCs w:val="24"/>
          <w:lang w:eastAsia="ar-SA"/>
        </w:rPr>
        <w:t xml:space="preserve">lle </w:t>
      </w:r>
      <w:r w:rsidRPr="004A57C7">
        <w:rPr>
          <w:rFonts w:ascii="Bookman Old Style" w:eastAsia="Times New Roman" w:hAnsi="Bookman Old Style" w:cs="Arial"/>
          <w:bCs/>
          <w:iCs/>
          <w:sz w:val="24"/>
          <w:szCs w:val="24"/>
          <w:lang w:eastAsia="ar-SA"/>
        </w:rPr>
        <w:t xml:space="preserve">origini </w:t>
      </w:r>
      <w:r w:rsidRPr="004A57C7">
        <w:rPr>
          <w:rFonts w:ascii="Bookman Old Style" w:eastAsia="Times New Roman" w:hAnsi="Bookman Old Style" w:cs="Arial"/>
          <w:iCs/>
          <w:sz w:val="24"/>
          <w:szCs w:val="24"/>
          <w:lang w:eastAsia="ar-SA"/>
        </w:rPr>
        <w:t xml:space="preserve">razziali ed etniche per favorire l’integrazione degli alunni con cittadinanza non italiana; </w:t>
      </w:r>
    </w:p>
    <w:p w:rsidR="00903B42" w:rsidRPr="00903B42" w:rsidRDefault="00903B42" w:rsidP="00AD61A9">
      <w:pPr>
        <w:numPr>
          <w:ilvl w:val="0"/>
          <w:numId w:val="4"/>
        </w:numPr>
        <w:tabs>
          <w:tab w:val="left" w:pos="1080"/>
        </w:tabs>
        <w:suppressAutoHyphens/>
        <w:spacing w:after="0" w:line="360" w:lineRule="auto"/>
        <w:ind w:left="540"/>
        <w:jc w:val="both"/>
        <w:rPr>
          <w:rFonts w:ascii="Bookman Old Style" w:eastAsia="Times New Roman" w:hAnsi="Bookman Old Style" w:cs="Arial"/>
          <w:bCs/>
          <w:iCs/>
          <w:sz w:val="24"/>
          <w:szCs w:val="24"/>
          <w:lang w:eastAsia="ar-SA"/>
        </w:rPr>
      </w:pPr>
      <w:r w:rsidRPr="004A57C7">
        <w:rPr>
          <w:rFonts w:ascii="Bookman Old Style" w:eastAsia="Times New Roman" w:hAnsi="Bookman Old Style" w:cs="Arial"/>
          <w:iCs/>
          <w:sz w:val="24"/>
          <w:szCs w:val="24"/>
          <w:lang w:eastAsia="ar-SA"/>
        </w:rPr>
        <w:t xml:space="preserve">dati relativi alle </w:t>
      </w:r>
      <w:r w:rsidRPr="004A57C7">
        <w:rPr>
          <w:rFonts w:ascii="Bookman Old Style" w:eastAsia="Times New Roman" w:hAnsi="Bookman Old Style" w:cs="Arial"/>
          <w:bCs/>
          <w:iCs/>
          <w:sz w:val="24"/>
          <w:szCs w:val="24"/>
          <w:lang w:eastAsia="ar-SA"/>
        </w:rPr>
        <w:t xml:space="preserve">convinzioni religiose </w:t>
      </w:r>
      <w:r w:rsidRPr="004A57C7">
        <w:rPr>
          <w:rFonts w:ascii="Bookman Old Style" w:eastAsia="Times New Roman" w:hAnsi="Bookman Old Style" w:cs="Arial"/>
          <w:iCs/>
          <w:sz w:val="24"/>
          <w:szCs w:val="24"/>
          <w:lang w:eastAsia="ar-SA"/>
        </w:rPr>
        <w:t>pe</w:t>
      </w:r>
      <w:r w:rsidRPr="00903B42">
        <w:rPr>
          <w:rFonts w:ascii="Bookman Old Style" w:eastAsia="Times New Roman" w:hAnsi="Bookman Old Style" w:cs="Arial"/>
          <w:iCs/>
          <w:sz w:val="24"/>
          <w:szCs w:val="24"/>
          <w:lang w:eastAsia="ar-SA"/>
        </w:rPr>
        <w:t xml:space="preserve">r garantire la libertà di credo </w:t>
      </w:r>
      <w:r w:rsidRPr="004A57C7">
        <w:rPr>
          <w:rFonts w:ascii="Bookman Old Style" w:eastAsia="Times New Roman" w:hAnsi="Bookman Old Style" w:cs="Arial"/>
          <w:iCs/>
          <w:sz w:val="24"/>
          <w:szCs w:val="24"/>
          <w:lang w:eastAsia="ar-SA"/>
        </w:rPr>
        <w:t>religioso;</w:t>
      </w:r>
    </w:p>
    <w:p w:rsidR="00903B42" w:rsidRPr="004A57C7" w:rsidRDefault="00903B42" w:rsidP="00AD61A9">
      <w:pPr>
        <w:numPr>
          <w:ilvl w:val="0"/>
          <w:numId w:val="4"/>
        </w:numPr>
        <w:tabs>
          <w:tab w:val="left" w:pos="1080"/>
        </w:tabs>
        <w:suppressAutoHyphens/>
        <w:spacing w:after="0" w:line="360" w:lineRule="auto"/>
        <w:ind w:left="540"/>
        <w:jc w:val="both"/>
        <w:rPr>
          <w:rFonts w:ascii="Bookman Old Style" w:eastAsia="Times New Roman" w:hAnsi="Bookman Old Style" w:cs="Arial"/>
          <w:bCs/>
          <w:iCs/>
          <w:sz w:val="24"/>
          <w:szCs w:val="24"/>
          <w:lang w:eastAsia="ar-SA"/>
        </w:rPr>
      </w:pPr>
      <w:r w:rsidRPr="00903B42">
        <w:rPr>
          <w:rFonts w:ascii="Bookman Old Style" w:eastAsia="Times New Roman" w:hAnsi="Bookman Old Style" w:cs="Arial"/>
          <w:iCs/>
          <w:sz w:val="24"/>
          <w:szCs w:val="24"/>
          <w:lang w:eastAsia="ar-SA"/>
        </w:rPr>
        <w:t xml:space="preserve"> </w:t>
      </w:r>
      <w:r w:rsidRPr="004A57C7">
        <w:rPr>
          <w:rFonts w:ascii="Bookman Old Style" w:eastAsia="Times New Roman" w:hAnsi="Bookman Old Style" w:cs="Arial"/>
          <w:iCs/>
          <w:sz w:val="24"/>
          <w:szCs w:val="24"/>
          <w:lang w:eastAsia="ar-SA"/>
        </w:rPr>
        <w:t xml:space="preserve">dati relativi allo </w:t>
      </w:r>
      <w:r w:rsidRPr="004A57C7">
        <w:rPr>
          <w:rFonts w:ascii="Bookman Old Style" w:eastAsia="Times New Roman" w:hAnsi="Bookman Old Style" w:cs="Arial"/>
          <w:bCs/>
          <w:iCs/>
          <w:sz w:val="24"/>
          <w:szCs w:val="24"/>
          <w:lang w:eastAsia="ar-SA"/>
        </w:rPr>
        <w:t xml:space="preserve">stato </w:t>
      </w:r>
      <w:r w:rsidRPr="004A57C7">
        <w:rPr>
          <w:rFonts w:ascii="Bookman Old Style" w:eastAsia="Times New Roman" w:hAnsi="Bookman Old Style" w:cs="Arial"/>
          <w:iCs/>
          <w:sz w:val="24"/>
          <w:szCs w:val="24"/>
          <w:lang w:eastAsia="ar-SA"/>
        </w:rPr>
        <w:t xml:space="preserve">di </w:t>
      </w:r>
      <w:r w:rsidRPr="004A57C7">
        <w:rPr>
          <w:rFonts w:ascii="Bookman Old Style" w:eastAsia="Times New Roman" w:hAnsi="Bookman Old Style" w:cs="Arial"/>
          <w:bCs/>
          <w:iCs/>
          <w:sz w:val="24"/>
          <w:szCs w:val="24"/>
          <w:lang w:eastAsia="ar-SA"/>
        </w:rPr>
        <w:t xml:space="preserve">salute, </w:t>
      </w:r>
      <w:r w:rsidRPr="004A57C7">
        <w:rPr>
          <w:rFonts w:ascii="Bookman Old Style" w:eastAsia="Times New Roman" w:hAnsi="Bookman Old Style" w:cs="Arial"/>
          <w:iCs/>
          <w:sz w:val="24"/>
          <w:szCs w:val="24"/>
          <w:lang w:eastAsia="ar-SA"/>
        </w:rPr>
        <w:t xml:space="preserve">per assicurare </w:t>
      </w:r>
      <w:r w:rsidRPr="00903B42">
        <w:rPr>
          <w:rFonts w:ascii="Bookman Old Style" w:eastAsia="Times New Roman" w:hAnsi="Bookman Old Style" w:cs="Arial"/>
          <w:iCs/>
          <w:sz w:val="24"/>
          <w:szCs w:val="24"/>
          <w:lang w:eastAsia="ar-SA"/>
        </w:rPr>
        <w:t>i</w:t>
      </w:r>
      <w:r w:rsidRPr="004A57C7">
        <w:rPr>
          <w:rFonts w:ascii="Bookman Old Style" w:eastAsia="Times New Roman" w:hAnsi="Bookman Old Style" w:cs="Arial"/>
          <w:iCs/>
          <w:sz w:val="24"/>
          <w:szCs w:val="24"/>
          <w:lang w:eastAsia="ar-SA"/>
        </w:rPr>
        <w:t xml:space="preserve">l sostegno agli </w:t>
      </w:r>
      <w:r w:rsidRPr="004A57C7">
        <w:rPr>
          <w:rFonts w:ascii="Bookman Old Style" w:eastAsia="Times New Roman" w:hAnsi="Bookman Old Style" w:cs="Arial"/>
          <w:bCs/>
          <w:iCs/>
          <w:sz w:val="24"/>
          <w:szCs w:val="24"/>
          <w:lang w:eastAsia="ar-SA"/>
        </w:rPr>
        <w:t xml:space="preserve">alunni </w:t>
      </w:r>
      <w:r w:rsidRPr="00903B42">
        <w:rPr>
          <w:rFonts w:ascii="Bookman Old Style" w:eastAsia="Times New Roman" w:hAnsi="Bookman Old Style" w:cs="Arial"/>
          <w:iCs/>
          <w:sz w:val="24"/>
          <w:szCs w:val="24"/>
          <w:lang w:eastAsia="ar-SA"/>
        </w:rPr>
        <w:t xml:space="preserve">disabili, </w:t>
      </w:r>
      <w:r w:rsidRPr="004A57C7">
        <w:rPr>
          <w:rFonts w:ascii="Bookman Old Style" w:eastAsia="Times New Roman" w:hAnsi="Bookman Old Style" w:cs="Arial"/>
          <w:iCs/>
          <w:sz w:val="24"/>
          <w:szCs w:val="24"/>
          <w:lang w:eastAsia="ar-SA"/>
        </w:rPr>
        <w:t xml:space="preserve">l’insegnamento domiciliare ed ospedaliero nei confronti degli alunni affetti da gravi patologie, per la partecipazione alle attività educative e didattiche </w:t>
      </w:r>
      <w:r w:rsidRPr="004A57C7">
        <w:rPr>
          <w:rFonts w:ascii="Bookman Old Style" w:eastAsia="Times New Roman" w:hAnsi="Bookman Old Style" w:cs="Arial"/>
          <w:iCs/>
          <w:sz w:val="24"/>
          <w:szCs w:val="24"/>
          <w:lang w:eastAsia="ar-SA"/>
        </w:rPr>
        <w:lastRenderedPageBreak/>
        <w:t>programmate, a quelle motorie e sportive, alle visite guidate e ai viaggi di istruzione;</w:t>
      </w:r>
      <w:r w:rsidRPr="004A57C7">
        <w:rPr>
          <w:rFonts w:ascii="Bookman Old Style" w:eastAsia="Times New Roman" w:hAnsi="Bookman Old Style" w:cs="Arial"/>
          <w:bCs/>
          <w:iCs/>
          <w:sz w:val="24"/>
          <w:szCs w:val="24"/>
          <w:lang w:eastAsia="ar-SA"/>
        </w:rPr>
        <w:t xml:space="preserve"> </w:t>
      </w:r>
    </w:p>
    <w:p w:rsidR="00903B42" w:rsidRPr="004A57C7" w:rsidRDefault="00903B42" w:rsidP="00AD61A9">
      <w:pPr>
        <w:numPr>
          <w:ilvl w:val="0"/>
          <w:numId w:val="4"/>
        </w:numPr>
        <w:tabs>
          <w:tab w:val="left" w:pos="1080"/>
        </w:tabs>
        <w:suppressAutoHyphens/>
        <w:spacing w:after="0" w:line="360" w:lineRule="auto"/>
        <w:ind w:left="540"/>
        <w:jc w:val="both"/>
        <w:rPr>
          <w:rFonts w:ascii="Bookman Old Style" w:eastAsia="Times New Roman" w:hAnsi="Bookman Old Style" w:cs="Arial"/>
          <w:iCs/>
          <w:sz w:val="24"/>
          <w:szCs w:val="24"/>
          <w:lang w:eastAsia="ar-SA"/>
        </w:rPr>
      </w:pPr>
      <w:r w:rsidRPr="004A57C7">
        <w:rPr>
          <w:rFonts w:ascii="Bookman Old Style" w:eastAsia="Times New Roman" w:hAnsi="Bookman Old Style" w:cs="Arial"/>
          <w:bCs/>
          <w:iCs/>
          <w:sz w:val="24"/>
          <w:szCs w:val="24"/>
          <w:lang w:eastAsia="ar-SA"/>
        </w:rPr>
        <w:t xml:space="preserve">dati giudiziari, per assicurare </w:t>
      </w:r>
      <w:r w:rsidRPr="004A57C7">
        <w:rPr>
          <w:rFonts w:ascii="Bookman Old Style" w:eastAsia="Times New Roman" w:hAnsi="Bookman Old Style" w:cs="Arial"/>
          <w:iCs/>
          <w:sz w:val="24"/>
          <w:szCs w:val="24"/>
          <w:lang w:eastAsia="ar-SA"/>
        </w:rPr>
        <w:t xml:space="preserve">il diritto allo studio anche a soggetti sottoposti a regime di detenzione; </w:t>
      </w:r>
    </w:p>
    <w:p w:rsidR="00903B42" w:rsidRPr="004A57C7" w:rsidRDefault="00903B42" w:rsidP="00AD61A9">
      <w:pPr>
        <w:numPr>
          <w:ilvl w:val="0"/>
          <w:numId w:val="4"/>
        </w:numPr>
        <w:tabs>
          <w:tab w:val="left" w:pos="1080"/>
        </w:tabs>
        <w:suppressAutoHyphens/>
        <w:spacing w:after="0" w:line="360" w:lineRule="auto"/>
        <w:ind w:left="540"/>
        <w:jc w:val="both"/>
        <w:rPr>
          <w:rFonts w:ascii="Bookman Old Style" w:eastAsia="Times New Roman" w:hAnsi="Bookman Old Style" w:cs="Arial"/>
          <w:iCs/>
          <w:sz w:val="24"/>
          <w:szCs w:val="24"/>
          <w:lang w:eastAsia="ar-SA"/>
        </w:rPr>
      </w:pPr>
      <w:r w:rsidRPr="004A57C7">
        <w:rPr>
          <w:rFonts w:ascii="Bookman Old Style" w:eastAsia="Times New Roman" w:hAnsi="Bookman Old Style" w:cs="Arial"/>
          <w:iCs/>
          <w:sz w:val="24"/>
          <w:szCs w:val="24"/>
          <w:lang w:eastAsia="ar-SA"/>
        </w:rPr>
        <w:t>dati relativi alle convinzioni politiche, per la costituzione e il funzionamento delle Consulte e delle Associazioni degli studenti e dei genitori.</w:t>
      </w:r>
    </w:p>
    <w:p w:rsidR="00FA15D4" w:rsidRDefault="00903B42" w:rsidP="00AD61A9">
      <w:pPr>
        <w:suppressAutoHyphens/>
        <w:spacing w:after="0" w:line="360" w:lineRule="auto"/>
        <w:jc w:val="both"/>
        <w:rPr>
          <w:rFonts w:ascii="Bookman Old Style" w:eastAsia="Times New Roman" w:hAnsi="Bookman Old Style" w:cs="Arial"/>
          <w:b/>
          <w:i/>
          <w:sz w:val="24"/>
          <w:szCs w:val="24"/>
          <w:lang w:eastAsia="ar-SA"/>
        </w:rPr>
      </w:pPr>
      <w:r w:rsidRPr="00523768">
        <w:rPr>
          <w:rFonts w:ascii="Bookman Old Style" w:eastAsia="Times New Roman" w:hAnsi="Bookman Old Style" w:cs="Arial"/>
          <w:b/>
          <w:sz w:val="24"/>
          <w:szCs w:val="24"/>
          <w:lang w:eastAsia="ar-SA"/>
        </w:rPr>
        <w:t>c)</w:t>
      </w:r>
      <w:r w:rsidRPr="004A57C7">
        <w:rPr>
          <w:rFonts w:ascii="Bookman Old Style" w:eastAsia="Times New Roman" w:hAnsi="Bookman Old Style" w:cs="Arial"/>
          <w:sz w:val="24"/>
          <w:szCs w:val="24"/>
          <w:lang w:eastAsia="ar-SA"/>
        </w:rPr>
        <w:t xml:space="preserve"> </w:t>
      </w:r>
      <w:r w:rsidR="00FA15D4" w:rsidRPr="00FA15D4">
        <w:rPr>
          <w:rFonts w:ascii="Bookman Old Style" w:eastAsia="Times New Roman" w:hAnsi="Bookman Old Style" w:cs="Arial"/>
          <w:b/>
          <w:i/>
          <w:sz w:val="24"/>
          <w:szCs w:val="24"/>
          <w:u w:val="single"/>
          <w:lang w:eastAsia="ar-SA"/>
        </w:rPr>
        <w:t>in riferimento a</w:t>
      </w:r>
      <w:r w:rsidRPr="00FA15D4">
        <w:rPr>
          <w:rFonts w:ascii="Bookman Old Style" w:eastAsia="Times New Roman" w:hAnsi="Bookman Old Style" w:cs="Arial"/>
          <w:b/>
          <w:i/>
          <w:sz w:val="24"/>
          <w:szCs w:val="24"/>
          <w:u w:val="single"/>
          <w:lang w:eastAsia="ar-SA"/>
        </w:rPr>
        <w:t>lla</w:t>
      </w:r>
      <w:r w:rsidRPr="004A57C7">
        <w:rPr>
          <w:rFonts w:ascii="Bookman Old Style" w:eastAsia="Times New Roman" w:hAnsi="Bookman Old Style" w:cs="Arial"/>
          <w:i/>
          <w:sz w:val="24"/>
          <w:szCs w:val="24"/>
          <w:u w:val="single"/>
          <w:lang w:eastAsia="ar-SA"/>
        </w:rPr>
        <w:t xml:space="preserve"> </w:t>
      </w:r>
      <w:r w:rsidRPr="00FA15D4">
        <w:rPr>
          <w:rFonts w:ascii="Bookman Old Style" w:eastAsia="Times New Roman" w:hAnsi="Bookman Old Style" w:cs="Arial"/>
          <w:b/>
          <w:i/>
          <w:sz w:val="24"/>
          <w:szCs w:val="24"/>
          <w:u w:val="single"/>
          <w:lang w:eastAsia="ar-SA"/>
        </w:rPr>
        <w:t xml:space="preserve">gestione del contenzioso tra la scuola e le famiglie degli </w:t>
      </w:r>
      <w:r w:rsidR="00FA15D4">
        <w:rPr>
          <w:rFonts w:ascii="Bookman Old Style" w:eastAsia="Times New Roman" w:hAnsi="Bookman Old Style" w:cs="Arial"/>
          <w:b/>
          <w:i/>
          <w:sz w:val="24"/>
          <w:szCs w:val="24"/>
          <w:lang w:eastAsia="ar-SA"/>
        </w:rPr>
        <w:t xml:space="preserve">  </w:t>
      </w:r>
    </w:p>
    <w:p w:rsidR="00903B42" w:rsidRPr="004A57C7" w:rsidRDefault="00FA15D4" w:rsidP="00AD61A9">
      <w:pPr>
        <w:suppressAutoHyphens/>
        <w:spacing w:after="0" w:line="360" w:lineRule="auto"/>
        <w:jc w:val="both"/>
        <w:rPr>
          <w:rFonts w:ascii="Bookman Old Style" w:eastAsia="Times New Roman" w:hAnsi="Bookman Old Style" w:cs="Arial"/>
          <w:sz w:val="24"/>
          <w:szCs w:val="24"/>
          <w:lang w:eastAsia="ar-SA"/>
        </w:rPr>
      </w:pPr>
      <w:r>
        <w:rPr>
          <w:rFonts w:ascii="Bookman Old Style" w:eastAsia="Times New Roman" w:hAnsi="Bookman Old Style" w:cs="Arial"/>
          <w:b/>
          <w:i/>
          <w:sz w:val="24"/>
          <w:szCs w:val="24"/>
          <w:lang w:eastAsia="ar-SA"/>
        </w:rPr>
        <w:t xml:space="preserve">   </w:t>
      </w:r>
      <w:r w:rsidR="00903B42" w:rsidRPr="00FA15D4">
        <w:rPr>
          <w:rFonts w:ascii="Bookman Old Style" w:eastAsia="Times New Roman" w:hAnsi="Bookman Old Style" w:cs="Arial"/>
          <w:b/>
          <w:i/>
          <w:sz w:val="24"/>
          <w:szCs w:val="24"/>
          <w:u w:val="single"/>
          <w:lang w:eastAsia="ar-SA"/>
        </w:rPr>
        <w:t>alunni:</w:t>
      </w:r>
    </w:p>
    <w:p w:rsidR="00903B42" w:rsidRPr="004A57C7" w:rsidRDefault="00903B42" w:rsidP="00AD61A9">
      <w:pPr>
        <w:numPr>
          <w:ilvl w:val="0"/>
          <w:numId w:val="5"/>
        </w:numPr>
        <w:tabs>
          <w:tab w:val="left" w:pos="1080"/>
        </w:tabs>
        <w:suppressAutoHyphens/>
        <w:spacing w:after="0" w:line="360" w:lineRule="auto"/>
        <w:ind w:left="540"/>
        <w:jc w:val="both"/>
        <w:rPr>
          <w:rFonts w:ascii="Bookman Old Style" w:eastAsia="Times New Roman" w:hAnsi="Bookman Old Style" w:cs="Arial"/>
          <w:sz w:val="24"/>
          <w:szCs w:val="24"/>
          <w:lang w:eastAsia="ar-SA"/>
        </w:rPr>
      </w:pPr>
      <w:r w:rsidRPr="004A57C7">
        <w:rPr>
          <w:rFonts w:ascii="Bookman Old Style" w:eastAsia="Times New Roman" w:hAnsi="Bookman Old Style" w:cs="Arial"/>
          <w:sz w:val="24"/>
          <w:szCs w:val="24"/>
          <w:lang w:eastAsia="ar-SA"/>
        </w:rPr>
        <w:t>dati sensibili e giudiziari concernenti tutte le attività connesse alla difesa in giudizio delle istituzioni scolastiche di ogni ordine e grado, ivi compresi convitti, educandati e scuole speciali</w:t>
      </w:r>
    </w:p>
    <w:p w:rsidR="00903B42" w:rsidRPr="00903B42" w:rsidRDefault="00903B42" w:rsidP="00AD61A9">
      <w:pPr>
        <w:spacing w:before="100" w:beforeAutospacing="1" w:after="100" w:afterAutospacing="1" w:line="360" w:lineRule="auto"/>
        <w:jc w:val="both"/>
        <w:rPr>
          <w:rFonts w:ascii="Bookman Old Style" w:eastAsia="Times New Roman" w:hAnsi="Bookman Old Style" w:cs="Times New Roman"/>
          <w:sz w:val="24"/>
          <w:szCs w:val="24"/>
          <w:lang w:eastAsia="it-IT"/>
        </w:rPr>
      </w:pPr>
      <w:r w:rsidRPr="00903B42">
        <w:rPr>
          <w:rFonts w:ascii="Bookman Old Style" w:eastAsia="Times New Roman" w:hAnsi="Bookman Old Style" w:cs="Times New Roman"/>
          <w:sz w:val="24"/>
          <w:szCs w:val="24"/>
          <w:lang w:eastAsia="it-IT"/>
        </w:rPr>
        <w:t xml:space="preserve">L’acquisizione e il trattamento di questa tipologia di dati  verrà trattata nel rispetto del </w:t>
      </w:r>
      <w:r w:rsidRPr="00903B42">
        <w:rPr>
          <w:rFonts w:ascii="Bookman Old Style" w:eastAsia="Times New Roman" w:hAnsi="Bookman Old Style" w:cs="Times New Roman"/>
          <w:i/>
          <w:iCs/>
          <w:sz w:val="24"/>
          <w:szCs w:val="24"/>
          <w:lang w:eastAsia="it-IT"/>
        </w:rPr>
        <w:t>principio di indispensabilità</w:t>
      </w:r>
      <w:r w:rsidRPr="00903B42">
        <w:rPr>
          <w:rFonts w:ascii="Bookman Old Style" w:eastAsia="Times New Roman" w:hAnsi="Bookman Old Style" w:cs="Times New Roman"/>
          <w:sz w:val="24"/>
          <w:szCs w:val="24"/>
          <w:lang w:eastAsia="it-IT"/>
        </w:rPr>
        <w:t xml:space="preserve"> del trattamento  ( </w:t>
      </w:r>
      <w:r w:rsidRPr="00903B42">
        <w:rPr>
          <w:rFonts w:ascii="Bookman Old Style" w:eastAsia="Times New Roman" w:hAnsi="Bookman Old Style" w:cs="Times New Roman"/>
          <w:i/>
          <w:sz w:val="24"/>
          <w:szCs w:val="24"/>
          <w:lang w:eastAsia="it-IT"/>
        </w:rPr>
        <w:t xml:space="preserve">privacy </w:t>
      </w:r>
      <w:proofErr w:type="spellStart"/>
      <w:r w:rsidRPr="00903B42">
        <w:rPr>
          <w:rFonts w:ascii="Bookman Old Style" w:eastAsia="Times New Roman" w:hAnsi="Bookman Old Style" w:cs="Times New Roman"/>
          <w:i/>
          <w:sz w:val="24"/>
          <w:szCs w:val="24"/>
          <w:lang w:eastAsia="it-IT"/>
        </w:rPr>
        <w:t>by</w:t>
      </w:r>
      <w:proofErr w:type="spellEnd"/>
      <w:r w:rsidRPr="00903B42">
        <w:rPr>
          <w:rFonts w:ascii="Bookman Old Style" w:eastAsia="Times New Roman" w:hAnsi="Bookman Old Style" w:cs="Times New Roman"/>
          <w:i/>
          <w:sz w:val="24"/>
          <w:szCs w:val="24"/>
          <w:lang w:eastAsia="it-IT"/>
        </w:rPr>
        <w:t xml:space="preserve"> default</w:t>
      </w:r>
      <w:r w:rsidRPr="00903B42">
        <w:rPr>
          <w:rFonts w:ascii="Bookman Old Style" w:eastAsia="Times New Roman" w:hAnsi="Bookman Old Style" w:cs="Times New Roman"/>
          <w:sz w:val="24"/>
          <w:szCs w:val="24"/>
          <w:lang w:eastAsia="it-IT"/>
        </w:rPr>
        <w:t xml:space="preserve"> )</w:t>
      </w:r>
      <w:r>
        <w:rPr>
          <w:rFonts w:ascii="Bookman Old Style" w:eastAsia="Times New Roman" w:hAnsi="Bookman Old Style" w:cs="Times New Roman"/>
          <w:sz w:val="24"/>
          <w:szCs w:val="24"/>
          <w:lang w:eastAsia="it-IT"/>
        </w:rPr>
        <w:t xml:space="preserve"> e</w:t>
      </w:r>
      <w:r w:rsidRPr="00903B42">
        <w:rPr>
          <w:rFonts w:ascii="Bookman Old Style" w:eastAsia="Times New Roman" w:hAnsi="Bookman Old Style" w:cs="Times New Roman"/>
          <w:sz w:val="24"/>
          <w:szCs w:val="24"/>
          <w:lang w:eastAsia="it-IT"/>
        </w:rPr>
        <w:t xml:space="preserve"> avverrà soltanto secondo quanto previsto da disposizioni di legge ed in considerazione delle finalità di rilevante interesse pubblico che </w:t>
      </w:r>
      <w:r w:rsidR="00FA15D4">
        <w:rPr>
          <w:rFonts w:ascii="Bookman Old Style" w:eastAsia="Times New Roman" w:hAnsi="Bookman Old Style" w:cs="Times New Roman"/>
          <w:sz w:val="24"/>
          <w:szCs w:val="24"/>
          <w:lang w:eastAsia="it-IT"/>
        </w:rPr>
        <w:t xml:space="preserve"> la Istituzione Scolastica </w:t>
      </w:r>
      <w:r w:rsidRPr="00903B42">
        <w:rPr>
          <w:rFonts w:ascii="Bookman Old Style" w:eastAsia="Times New Roman" w:hAnsi="Bookman Old Style" w:cs="Times New Roman"/>
          <w:sz w:val="24"/>
          <w:szCs w:val="24"/>
          <w:lang w:eastAsia="it-IT"/>
        </w:rPr>
        <w:t>persegue o se indicati nelle Autorizzazioni Generali del Garante per la protezione dei dati. Di norma non saranno soggetti a diffusione, salvo la necessità di comunicare gli stessi ad altri Enti Pubblici nell’esecuzione di attività istituzionali previste da norme di legge in ambito sanitario, previdenziale, tributario, infortunistico, giudiziario.</w:t>
      </w:r>
    </w:p>
    <w:p w:rsidR="00903B42" w:rsidRPr="00903B42" w:rsidRDefault="00903B42" w:rsidP="00AD61A9">
      <w:pPr>
        <w:spacing w:before="100" w:beforeAutospacing="1" w:after="100" w:afterAutospacing="1" w:line="360" w:lineRule="auto"/>
        <w:ind w:left="567" w:hanging="567"/>
        <w:jc w:val="both"/>
        <w:rPr>
          <w:rFonts w:ascii="Bookman Old Style" w:eastAsia="Times New Roman" w:hAnsi="Bookman Old Style" w:cs="Times New Roman"/>
          <w:sz w:val="24"/>
          <w:szCs w:val="24"/>
          <w:lang w:eastAsia="it-IT"/>
        </w:rPr>
      </w:pPr>
      <w:r w:rsidRPr="00FA15D4">
        <w:rPr>
          <w:rFonts w:ascii="Bookman Old Style" w:eastAsia="Times New Roman" w:hAnsi="Bookman Old Style" w:cs="Times New Roman"/>
          <w:b/>
          <w:sz w:val="24"/>
          <w:szCs w:val="24"/>
          <w:u w:val="single"/>
          <w:lang w:eastAsia="it-IT"/>
        </w:rPr>
        <w:t>C.</w:t>
      </w:r>
      <w:r w:rsidRPr="00903B42">
        <w:rPr>
          <w:rFonts w:ascii="Bookman Old Style" w:eastAsia="Times New Roman" w:hAnsi="Bookman Old Style" w:cs="Times New Roman"/>
          <w:sz w:val="24"/>
          <w:szCs w:val="24"/>
          <w:lang w:eastAsia="it-IT"/>
        </w:rPr>
        <w:t xml:space="preserve">  </w:t>
      </w:r>
      <w:r w:rsidRPr="00903B42">
        <w:rPr>
          <w:rFonts w:ascii="Bookman Old Style" w:eastAsia="Times New Roman" w:hAnsi="Bookman Old Style" w:cs="Times New Roman"/>
          <w:b/>
          <w:bCs/>
          <w:sz w:val="24"/>
          <w:szCs w:val="24"/>
          <w:u w:val="single"/>
          <w:lang w:eastAsia="it-IT"/>
        </w:rPr>
        <w:t>Dati Personali Facoltativi</w:t>
      </w:r>
      <w:r w:rsidRPr="00903B42">
        <w:rPr>
          <w:rFonts w:ascii="Bookman Old Style" w:eastAsia="Times New Roman" w:hAnsi="Bookman Old Style" w:cs="Times New Roman"/>
          <w:sz w:val="24"/>
          <w:szCs w:val="24"/>
          <w:lang w:eastAsia="it-IT"/>
        </w:rPr>
        <w:t xml:space="preserve"> Per taluni  procedimenti amministrativi attivabili soltanto su domanda individuale (ottenimento di particolari servizi, prestazione, benefici, esenzioni, certificazioni, ecc.) può essere indispensabile il conferimento di ulteriori dati, altrimenti la finalità richiesta non sarebbe raggiungibile. In tali casi verrà fornita un’integrazione verbale della presente informativa.</w:t>
      </w:r>
    </w:p>
    <w:p w:rsidR="00903B42" w:rsidRPr="00903B42" w:rsidRDefault="00903B42" w:rsidP="00AD61A9">
      <w:pPr>
        <w:spacing w:before="100" w:beforeAutospacing="1" w:after="100" w:afterAutospacing="1" w:line="360" w:lineRule="auto"/>
        <w:jc w:val="both"/>
        <w:rPr>
          <w:rFonts w:ascii="Bookman Old Style" w:eastAsia="Times New Roman" w:hAnsi="Bookman Old Style" w:cs="Times New Roman"/>
          <w:i/>
          <w:sz w:val="28"/>
          <w:szCs w:val="28"/>
          <w:u w:val="single"/>
          <w:lang w:eastAsia="it-IT"/>
        </w:rPr>
      </w:pPr>
      <w:r w:rsidRPr="00903B42">
        <w:rPr>
          <w:rFonts w:ascii="Bookman Old Style" w:eastAsia="Times New Roman" w:hAnsi="Bookman Old Style" w:cs="Times New Roman"/>
          <w:b/>
          <w:bCs/>
          <w:i/>
          <w:sz w:val="28"/>
          <w:szCs w:val="28"/>
          <w:u w:val="single"/>
          <w:lang w:eastAsia="it-IT"/>
        </w:rPr>
        <w:t>2. L’ ACQUISIZIONE E IL TRATTAMENTO DEI DATI</w:t>
      </w:r>
    </w:p>
    <w:p w:rsidR="00903B42" w:rsidRPr="00903B42" w:rsidRDefault="00903B42" w:rsidP="00AD61A9">
      <w:pPr>
        <w:spacing w:before="100" w:beforeAutospacing="1" w:after="100" w:afterAutospacing="1" w:line="360" w:lineRule="auto"/>
        <w:ind w:left="426" w:hanging="426"/>
        <w:jc w:val="both"/>
        <w:rPr>
          <w:rFonts w:ascii="Bookman Old Style" w:eastAsia="Times New Roman" w:hAnsi="Bookman Old Style" w:cs="Times New Roman"/>
          <w:sz w:val="24"/>
          <w:szCs w:val="24"/>
          <w:lang w:eastAsia="it-IT"/>
        </w:rPr>
      </w:pPr>
      <w:r w:rsidRPr="00FA15D4">
        <w:rPr>
          <w:rFonts w:ascii="Bookman Old Style" w:eastAsia="Times New Roman" w:hAnsi="Bookman Old Style" w:cs="Times New Roman"/>
          <w:b/>
          <w:sz w:val="24"/>
          <w:szCs w:val="24"/>
          <w:u w:val="single"/>
          <w:lang w:eastAsia="it-IT"/>
        </w:rPr>
        <w:t>D.</w:t>
      </w:r>
      <w:r w:rsidR="00FA15D4">
        <w:rPr>
          <w:rFonts w:ascii="Bookman Old Style" w:eastAsia="Times New Roman" w:hAnsi="Bookman Old Style" w:cs="Times New Roman"/>
          <w:sz w:val="24"/>
          <w:szCs w:val="24"/>
          <w:lang w:eastAsia="it-IT"/>
        </w:rPr>
        <w:t xml:space="preserve">  </w:t>
      </w:r>
      <w:r w:rsidRPr="00903B42">
        <w:rPr>
          <w:rFonts w:ascii="Bookman Old Style" w:eastAsia="Times New Roman" w:hAnsi="Bookman Old Style" w:cs="Times New Roman"/>
          <w:sz w:val="24"/>
          <w:szCs w:val="24"/>
          <w:lang w:eastAsia="it-IT"/>
        </w:rPr>
        <w:t xml:space="preserve">I dati personali dell’alunno e  degli esercenti la </w:t>
      </w:r>
      <w:proofErr w:type="spellStart"/>
      <w:r w:rsidRPr="00903B42">
        <w:rPr>
          <w:rFonts w:ascii="Bookman Old Style" w:eastAsia="Times New Roman" w:hAnsi="Bookman Old Style" w:cs="Times New Roman"/>
          <w:sz w:val="24"/>
          <w:szCs w:val="24"/>
          <w:lang w:eastAsia="it-IT"/>
        </w:rPr>
        <w:t>genitoria</w:t>
      </w:r>
      <w:proofErr w:type="spellEnd"/>
      <w:r w:rsidRPr="00903B42">
        <w:rPr>
          <w:rFonts w:ascii="Bookman Old Style" w:eastAsia="Times New Roman" w:hAnsi="Bookman Old Style" w:cs="Times New Roman"/>
          <w:sz w:val="24"/>
          <w:szCs w:val="24"/>
          <w:lang w:eastAsia="it-IT"/>
        </w:rPr>
        <w:t xml:space="preserve"> potestà vengono acquisiti direttamente dall’alunno stesso se maggiorenne ,  dagli esercenti la </w:t>
      </w:r>
      <w:proofErr w:type="spellStart"/>
      <w:r w:rsidRPr="00903B42">
        <w:rPr>
          <w:rFonts w:ascii="Bookman Old Style" w:eastAsia="Times New Roman" w:hAnsi="Bookman Old Style" w:cs="Times New Roman"/>
          <w:sz w:val="24"/>
          <w:szCs w:val="24"/>
          <w:lang w:eastAsia="it-IT"/>
        </w:rPr>
        <w:t>genitoria</w:t>
      </w:r>
      <w:proofErr w:type="spellEnd"/>
      <w:r w:rsidRPr="00903B42">
        <w:rPr>
          <w:rFonts w:ascii="Bookman Old Style" w:eastAsia="Times New Roman" w:hAnsi="Bookman Old Style" w:cs="Times New Roman"/>
          <w:sz w:val="24"/>
          <w:szCs w:val="24"/>
          <w:lang w:eastAsia="it-IT"/>
        </w:rPr>
        <w:t xml:space="preserve"> potestà o dalla scuola di provenienza nel caso dei trasferimenti. A garanzia dei diritti dell’interessato,</w:t>
      </w:r>
      <w:r w:rsidRPr="00903B42">
        <w:rPr>
          <w:rFonts w:ascii="Bookman Old Style" w:hAnsi="Bookman Old Style" w:cs="AGaramond-Bold"/>
          <w:b/>
          <w:bCs/>
          <w:color w:val="231F20"/>
          <w:sz w:val="24"/>
          <w:szCs w:val="24"/>
        </w:rPr>
        <w:t xml:space="preserve"> </w:t>
      </w:r>
      <w:r w:rsidRPr="00903B42">
        <w:rPr>
          <w:rFonts w:ascii="Bookman Old Style" w:hAnsi="Bookman Old Style" w:cs="AGaramond-Bold"/>
          <w:bCs/>
          <w:color w:val="231F20"/>
          <w:sz w:val="24"/>
          <w:szCs w:val="24"/>
        </w:rPr>
        <w:t>nel pieno rispetto di quanto previsto nel CAPO II ( dall’art. 5 all’art 11 ) e dal CAPO III del Regolamento Europeo,</w:t>
      </w:r>
      <w:r w:rsidRPr="00903B42">
        <w:rPr>
          <w:rFonts w:ascii="Bookman Old Style" w:eastAsia="Times New Roman" w:hAnsi="Bookman Old Style" w:cs="Times New Roman"/>
          <w:sz w:val="24"/>
          <w:szCs w:val="24"/>
          <w:lang w:eastAsia="it-IT"/>
        </w:rPr>
        <w:t xml:space="preserve"> il trattamento dei dati è svolto </w:t>
      </w:r>
      <w:r w:rsidRPr="00903B42">
        <w:rPr>
          <w:rFonts w:ascii="Bookman Old Style" w:eastAsia="Times New Roman" w:hAnsi="Bookman Old Style" w:cs="Times New Roman"/>
          <w:sz w:val="24"/>
          <w:szCs w:val="24"/>
          <w:lang w:eastAsia="it-IT"/>
        </w:rPr>
        <w:lastRenderedPageBreak/>
        <w:t xml:space="preserve">secondo   le modalità e le cautele previste dalla richiamata normativa europea, rispettando i presupposti di legittimità di ciascuna richiesta di dati, seguendo principi di correttezza, di trasparenza,  di tutela della  sua dignità e  della  sua riservatezza. Il trattamento può essere svolto in forma cartacea, o attraverso strumenti informatici e telematici, ed i relativi dati saranno conservati, oltre che negli archivi presenti presso la presente istituzione scolastica, anche presso gli archivi del MIUR e suoi organi periferici ( Ufficio Scolastico Regionale, Ambito Territoriale Provinciale, ed altri ). In tal caso i dati verranno trattati e conservati secondo le regole tecniche di conservazione digitale indicate dall’AGID. I dati cartacei, invece, </w:t>
      </w:r>
      <w:r w:rsidR="00FA15D4">
        <w:rPr>
          <w:rFonts w:ascii="Bookman Old Style" w:eastAsia="Times New Roman" w:hAnsi="Bookman Old Style" w:cs="Times New Roman"/>
          <w:sz w:val="24"/>
          <w:szCs w:val="24"/>
          <w:lang w:eastAsia="it-IT"/>
        </w:rPr>
        <w:t>saranno cons</w:t>
      </w:r>
      <w:r w:rsidR="00523768">
        <w:rPr>
          <w:rFonts w:ascii="Bookman Old Style" w:eastAsia="Times New Roman" w:hAnsi="Bookman Old Style" w:cs="Times New Roman"/>
          <w:sz w:val="24"/>
          <w:szCs w:val="24"/>
          <w:lang w:eastAsia="it-IT"/>
        </w:rPr>
        <w:t>e</w:t>
      </w:r>
      <w:r w:rsidR="00FA15D4">
        <w:rPr>
          <w:rFonts w:ascii="Bookman Old Style" w:eastAsia="Times New Roman" w:hAnsi="Bookman Old Style" w:cs="Times New Roman"/>
          <w:sz w:val="24"/>
          <w:szCs w:val="24"/>
          <w:lang w:eastAsia="it-IT"/>
        </w:rPr>
        <w:t xml:space="preserve">rvati </w:t>
      </w:r>
      <w:r w:rsidRPr="00903B42">
        <w:rPr>
          <w:rFonts w:ascii="Bookman Old Style" w:eastAsia="Times New Roman" w:hAnsi="Bookman Old Style" w:cs="Times New Roman"/>
          <w:sz w:val="24"/>
          <w:szCs w:val="24"/>
          <w:lang w:eastAsia="it-IT"/>
        </w:rPr>
        <w:t>secondo quanto previsto dai piani di conservazione e scarto indicati dalla Direzione Generale degli Archivi presso il Ministero dei Beni Culturali. Il trattamento prevede: raccolta, registrazione, organizzazione, conservazione, elaborazione, comunicazione, diffusione e  distruzione dei  dati quando questi cessino di essere  necessari.</w:t>
      </w:r>
    </w:p>
    <w:p w:rsidR="00903B42" w:rsidRPr="00903B42" w:rsidRDefault="00903B42" w:rsidP="00AD61A9">
      <w:pPr>
        <w:spacing w:before="100" w:beforeAutospacing="1" w:after="100" w:afterAutospacing="1" w:line="360" w:lineRule="auto"/>
        <w:jc w:val="both"/>
        <w:rPr>
          <w:rFonts w:ascii="Bookman Old Style" w:eastAsia="Times New Roman" w:hAnsi="Bookman Old Style" w:cs="Times New Roman"/>
          <w:i/>
          <w:sz w:val="28"/>
          <w:szCs w:val="28"/>
          <w:u w:val="single"/>
          <w:lang w:eastAsia="it-IT"/>
        </w:rPr>
      </w:pPr>
      <w:r w:rsidRPr="00903B42">
        <w:rPr>
          <w:rFonts w:ascii="Bookman Old Style" w:eastAsia="Times New Roman" w:hAnsi="Bookman Old Style" w:cs="Times New Roman"/>
          <w:b/>
          <w:bCs/>
          <w:i/>
          <w:sz w:val="28"/>
          <w:szCs w:val="28"/>
          <w:u w:val="single"/>
          <w:lang w:eastAsia="it-IT"/>
        </w:rPr>
        <w:t>3. LA COMUNICAZIONE E DIFFUSIONE DEI DATI</w:t>
      </w:r>
    </w:p>
    <w:p w:rsidR="00903B42" w:rsidRPr="00903B42" w:rsidRDefault="00903B42" w:rsidP="00AD61A9">
      <w:pPr>
        <w:spacing w:before="100" w:beforeAutospacing="1" w:after="100" w:afterAutospacing="1" w:line="360" w:lineRule="auto"/>
        <w:ind w:left="426" w:hanging="426"/>
        <w:jc w:val="both"/>
        <w:rPr>
          <w:rFonts w:ascii="Bookman Old Style" w:eastAsia="Times New Roman" w:hAnsi="Bookman Old Style" w:cs="Times New Roman"/>
          <w:sz w:val="24"/>
          <w:szCs w:val="24"/>
          <w:lang w:eastAsia="it-IT"/>
        </w:rPr>
      </w:pPr>
      <w:r w:rsidRPr="00FA15D4">
        <w:rPr>
          <w:rFonts w:ascii="Bookman Old Style" w:eastAsia="Times New Roman" w:hAnsi="Bookman Old Style" w:cs="Times New Roman"/>
          <w:b/>
          <w:sz w:val="24"/>
          <w:szCs w:val="24"/>
          <w:u w:val="single"/>
          <w:lang w:eastAsia="it-IT"/>
        </w:rPr>
        <w:t>E</w:t>
      </w:r>
      <w:r w:rsidRPr="00903B42">
        <w:rPr>
          <w:rFonts w:ascii="Bookman Old Style" w:eastAsia="Times New Roman" w:hAnsi="Bookman Old Style" w:cs="Times New Roman"/>
          <w:sz w:val="24"/>
          <w:szCs w:val="24"/>
          <w:lang w:eastAsia="it-IT"/>
        </w:rPr>
        <w:t xml:space="preserve">. </w:t>
      </w:r>
      <w:r w:rsidR="00FA15D4">
        <w:rPr>
          <w:rFonts w:ascii="Bookman Old Style" w:eastAsia="Times New Roman" w:hAnsi="Bookman Old Style" w:cs="Times New Roman"/>
          <w:sz w:val="24"/>
          <w:szCs w:val="24"/>
          <w:lang w:eastAsia="it-IT"/>
        </w:rPr>
        <w:t xml:space="preserve"> </w:t>
      </w:r>
      <w:r w:rsidRPr="00903B42">
        <w:rPr>
          <w:rFonts w:ascii="Bookman Old Style" w:eastAsia="Times New Roman" w:hAnsi="Bookman Old Style" w:cs="Times New Roman"/>
          <w:sz w:val="24"/>
          <w:szCs w:val="24"/>
          <w:lang w:eastAsia="it-IT"/>
        </w:rPr>
        <w:t>I soggetti  a cui i  dati personali potranno essere comunicati  nell’ambito della scuola sono: il Dirig</w:t>
      </w:r>
      <w:r w:rsidR="00FA15D4">
        <w:rPr>
          <w:rFonts w:ascii="Bookman Old Style" w:eastAsia="Times New Roman" w:hAnsi="Bookman Old Style" w:cs="Times New Roman"/>
          <w:sz w:val="24"/>
          <w:szCs w:val="24"/>
          <w:lang w:eastAsia="it-IT"/>
        </w:rPr>
        <w:t>ente Scolastico/Titolare del Tr</w:t>
      </w:r>
      <w:r w:rsidRPr="00903B42">
        <w:rPr>
          <w:rFonts w:ascii="Bookman Old Style" w:eastAsia="Times New Roman" w:hAnsi="Bookman Old Style" w:cs="Times New Roman"/>
          <w:sz w:val="24"/>
          <w:szCs w:val="24"/>
          <w:lang w:eastAsia="it-IT"/>
        </w:rPr>
        <w:t>attamento , il Responsabile del trattamento (</w:t>
      </w:r>
      <w:proofErr w:type="spellStart"/>
      <w:r w:rsidRPr="00903B42">
        <w:rPr>
          <w:rFonts w:ascii="Bookman Old Style" w:eastAsia="Times New Roman" w:hAnsi="Bookman Old Style" w:cs="Times New Roman"/>
          <w:sz w:val="24"/>
          <w:szCs w:val="24"/>
          <w:lang w:eastAsia="it-IT"/>
        </w:rPr>
        <w:t>D.S.G.A.</w:t>
      </w:r>
      <w:proofErr w:type="spellEnd"/>
      <w:r w:rsidRPr="00903B42">
        <w:rPr>
          <w:rFonts w:ascii="Bookman Old Style" w:eastAsia="Times New Roman" w:hAnsi="Bookman Old Style" w:cs="Times New Roman"/>
          <w:sz w:val="24"/>
          <w:szCs w:val="24"/>
          <w:lang w:eastAsia="it-IT"/>
        </w:rPr>
        <w:t>)</w:t>
      </w:r>
      <w:r w:rsidRPr="00903B42">
        <w:rPr>
          <w:rFonts w:ascii="Bookman Old Style" w:eastAsia="Times New Roman" w:hAnsi="Bookman Old Style" w:cs="Times New Roman"/>
          <w:i/>
          <w:iCs/>
          <w:sz w:val="24"/>
          <w:szCs w:val="24"/>
          <w:lang w:eastAsia="it-IT"/>
        </w:rPr>
        <w:t>,</w:t>
      </w:r>
      <w:r w:rsidRPr="00903B42">
        <w:rPr>
          <w:rFonts w:ascii="Bookman Old Style" w:eastAsia="Times New Roman" w:hAnsi="Bookman Old Style" w:cs="Times New Roman"/>
          <w:sz w:val="24"/>
          <w:szCs w:val="24"/>
          <w:lang w:eastAsia="it-IT"/>
        </w:rPr>
        <w:t xml:space="preserve">  i sub responsabili del trattamento amministrativo (che di fatto corrispondono alla segreteria amministrativa), i docenti del Consiglio di classe  ed i membri dell’equipe per l’integrazione scolastica, relativamente  ai  dati necessari alle attività  didattiche, di valutazione, integrative  e istituzionali. Inoltre, i collaboratori scolastici ed i componenti degli organi collegiali  limitatamente ai dati strettamente necessari alla loro attività.                                                                                             </w:t>
      </w:r>
      <w:r>
        <w:rPr>
          <w:rFonts w:ascii="Bookman Old Style" w:eastAsia="Times New Roman" w:hAnsi="Bookman Old Style" w:cs="Times New Roman"/>
          <w:sz w:val="24"/>
          <w:szCs w:val="24"/>
          <w:lang w:eastAsia="it-IT"/>
        </w:rPr>
        <w:t xml:space="preserve">                     </w:t>
      </w:r>
      <w:r w:rsidRPr="00903B42">
        <w:rPr>
          <w:rFonts w:ascii="Bookman Old Style" w:eastAsia="Times New Roman" w:hAnsi="Bookman Old Style" w:cs="Times New Roman"/>
          <w:sz w:val="24"/>
          <w:szCs w:val="24"/>
          <w:lang w:eastAsia="it-IT"/>
        </w:rPr>
        <w:t xml:space="preserve"> I dati personali, diversi da quelli indicati negli artt. 9 e 10 del Regolamento Europeo,</w:t>
      </w:r>
      <w:r w:rsidRPr="00903B42">
        <w:rPr>
          <w:rFonts w:ascii="Bookman Old Style" w:hAnsi="Bookman Old Style"/>
          <w:sz w:val="24"/>
          <w:szCs w:val="24"/>
        </w:rPr>
        <w:t xml:space="preserve"> potranno essere trattati, sempre solo ed esclusivamente per le finalità istituzionali della Istituzione Scolastica, anche se raccolti presso il Ministero dell’Istruzione e le sue articolazioni periferiche, presso altre Amministrazioni dello Stato, presso Regioni e enti locali, presso Enti con cui la  Istituzione Scolastica coopera in attività e progetti previsti dal Piano Triennale dell’Offerta Formativa.</w:t>
      </w:r>
      <w:r w:rsidR="003F09F0">
        <w:rPr>
          <w:rFonts w:ascii="Bookman Old Style" w:hAnsi="Bookman Old Style"/>
          <w:sz w:val="24"/>
          <w:szCs w:val="24"/>
        </w:rPr>
        <w:t xml:space="preserve">               </w:t>
      </w:r>
      <w:r w:rsidRPr="00903B42">
        <w:rPr>
          <w:rFonts w:ascii="Bookman Old Style" w:hAnsi="Bookman Old Style"/>
          <w:sz w:val="24"/>
          <w:szCs w:val="24"/>
        </w:rPr>
        <w:t xml:space="preserve">I dati </w:t>
      </w:r>
      <w:r w:rsidR="003F09F0">
        <w:rPr>
          <w:rFonts w:ascii="Bookman Old Style" w:hAnsi="Bookman Old Style"/>
          <w:sz w:val="24"/>
          <w:szCs w:val="24"/>
        </w:rPr>
        <w:t>personali</w:t>
      </w:r>
      <w:r w:rsidRPr="00903B42">
        <w:rPr>
          <w:rFonts w:ascii="Bookman Old Style" w:eastAsia="Times New Roman" w:hAnsi="Bookman Old Style" w:cs="Times New Roman"/>
          <w:sz w:val="24"/>
          <w:szCs w:val="24"/>
          <w:lang w:eastAsia="it-IT"/>
        </w:rPr>
        <w:t xml:space="preserve"> potranno essere comunicati a</w:t>
      </w:r>
      <w:r w:rsidR="00452279">
        <w:rPr>
          <w:rFonts w:ascii="Bookman Old Style" w:eastAsia="Times New Roman" w:hAnsi="Bookman Old Style" w:cs="Times New Roman"/>
          <w:sz w:val="24"/>
          <w:szCs w:val="24"/>
          <w:lang w:eastAsia="it-IT"/>
        </w:rPr>
        <w:t xml:space="preserve">d altri enti pubblici </w:t>
      </w:r>
      <w:r w:rsidRPr="00903B42">
        <w:rPr>
          <w:rFonts w:ascii="Bookman Old Style" w:eastAsia="Times New Roman" w:hAnsi="Bookman Old Style" w:cs="Times New Roman"/>
          <w:sz w:val="24"/>
          <w:szCs w:val="24"/>
          <w:lang w:eastAsia="it-IT"/>
        </w:rPr>
        <w:t>o  privati  esclusivamente  nei casi previsti dal</w:t>
      </w:r>
      <w:r w:rsidR="003F09F0">
        <w:rPr>
          <w:rFonts w:ascii="Bookman Old Style" w:eastAsia="Times New Roman" w:hAnsi="Bookman Old Style" w:cs="Times New Roman"/>
          <w:sz w:val="24"/>
          <w:szCs w:val="24"/>
          <w:lang w:eastAsia="it-IT"/>
        </w:rPr>
        <w:t>la normativa europea richiamata, specificatamente</w:t>
      </w:r>
      <w:r w:rsidRPr="00903B42">
        <w:rPr>
          <w:rFonts w:ascii="Bookman Old Style" w:eastAsia="Times New Roman" w:hAnsi="Bookman Old Style" w:cs="Times New Roman"/>
          <w:sz w:val="24"/>
          <w:szCs w:val="24"/>
          <w:lang w:eastAsia="it-IT"/>
        </w:rPr>
        <w:t xml:space="preserve"> ma non esaustivamente :</w:t>
      </w:r>
    </w:p>
    <w:p w:rsidR="00C71C4F" w:rsidRPr="00C71C4F" w:rsidRDefault="00C71C4F" w:rsidP="00AD61A9">
      <w:pPr>
        <w:numPr>
          <w:ilvl w:val="1"/>
          <w:numId w:val="9"/>
        </w:numPr>
        <w:tabs>
          <w:tab w:val="clear" w:pos="1440"/>
          <w:tab w:val="num" w:pos="720"/>
        </w:tabs>
        <w:spacing w:after="0" w:line="360" w:lineRule="auto"/>
        <w:ind w:left="720" w:hanging="180"/>
        <w:jc w:val="both"/>
        <w:rPr>
          <w:rFonts w:ascii="Bookman Old Style" w:eastAsia="Times New Roman" w:hAnsi="Bookman Old Style" w:cs="Arial"/>
          <w:snapToGrid w:val="0"/>
          <w:sz w:val="24"/>
          <w:szCs w:val="24"/>
          <w:lang w:eastAsia="it-IT"/>
        </w:rPr>
      </w:pPr>
      <w:r w:rsidRPr="00C71C4F">
        <w:rPr>
          <w:rFonts w:ascii="Bookman Old Style" w:eastAsia="Times New Roman" w:hAnsi="Bookman Old Style" w:cs="Arial"/>
          <w:snapToGrid w:val="0"/>
          <w:sz w:val="24"/>
          <w:szCs w:val="24"/>
          <w:lang w:eastAsia="it-IT"/>
        </w:rPr>
        <w:lastRenderedPageBreak/>
        <w:t>Alle altre istituzioni scolastiche, statali e non statali, per la trasmissione della documentazione attinente la carriera scolastica degli alunni, limitatamente ai dati indispensabili all’erogazione del servizio;</w:t>
      </w:r>
    </w:p>
    <w:p w:rsidR="00C71C4F" w:rsidRPr="00C71C4F" w:rsidRDefault="00C71C4F" w:rsidP="00AD61A9">
      <w:pPr>
        <w:numPr>
          <w:ilvl w:val="1"/>
          <w:numId w:val="9"/>
        </w:numPr>
        <w:tabs>
          <w:tab w:val="num" w:pos="720"/>
        </w:tabs>
        <w:spacing w:after="0" w:line="360" w:lineRule="auto"/>
        <w:ind w:left="720" w:hanging="180"/>
        <w:jc w:val="both"/>
        <w:rPr>
          <w:rFonts w:ascii="Bookman Old Style" w:eastAsia="Times New Roman" w:hAnsi="Bookman Old Style" w:cs="Arial"/>
          <w:sz w:val="24"/>
          <w:szCs w:val="24"/>
          <w:lang w:eastAsia="it-IT"/>
        </w:rPr>
      </w:pPr>
      <w:r w:rsidRPr="00C71C4F">
        <w:rPr>
          <w:rFonts w:ascii="Bookman Old Style" w:eastAsia="Times New Roman" w:hAnsi="Bookman Old Style" w:cs="Arial"/>
          <w:iCs/>
          <w:sz w:val="24"/>
          <w:szCs w:val="24"/>
          <w:lang w:eastAsia="it-IT"/>
        </w:rPr>
        <w:t xml:space="preserve">Agli </w:t>
      </w:r>
      <w:r w:rsidRPr="00C71C4F">
        <w:rPr>
          <w:rFonts w:ascii="Bookman Old Style" w:eastAsia="Times New Roman" w:hAnsi="Bookman Old Style" w:cs="Arial"/>
          <w:sz w:val="24"/>
          <w:szCs w:val="24"/>
          <w:lang w:eastAsia="it-IT"/>
        </w:rPr>
        <w:t xml:space="preserve"> Enti Locali per la fornitura dei servizi ai sensi del </w:t>
      </w:r>
      <w:proofErr w:type="spellStart"/>
      <w:r w:rsidRPr="00C71C4F">
        <w:rPr>
          <w:rFonts w:ascii="Bookman Old Style" w:eastAsia="Times New Roman" w:hAnsi="Bookman Old Style" w:cs="Arial"/>
          <w:sz w:val="24"/>
          <w:szCs w:val="24"/>
          <w:lang w:eastAsia="it-IT"/>
        </w:rPr>
        <w:t>D.Lgs.</w:t>
      </w:r>
      <w:proofErr w:type="spellEnd"/>
      <w:r w:rsidRPr="00C71C4F">
        <w:rPr>
          <w:rFonts w:ascii="Bookman Old Style" w:eastAsia="Times New Roman" w:hAnsi="Bookman Old Style" w:cs="Arial"/>
          <w:sz w:val="24"/>
          <w:szCs w:val="24"/>
          <w:lang w:eastAsia="it-IT"/>
        </w:rPr>
        <w:t xml:space="preserve">  31  marzo  1998, n. 112, limitatamente ai dati indispensabili all’erogazione del servizio;</w:t>
      </w:r>
    </w:p>
    <w:p w:rsidR="00C71C4F" w:rsidRPr="00C71C4F" w:rsidRDefault="00C71C4F" w:rsidP="00AD61A9">
      <w:pPr>
        <w:numPr>
          <w:ilvl w:val="1"/>
          <w:numId w:val="9"/>
        </w:numPr>
        <w:tabs>
          <w:tab w:val="num" w:pos="720"/>
        </w:tabs>
        <w:spacing w:after="0" w:line="360" w:lineRule="auto"/>
        <w:ind w:left="720" w:hanging="180"/>
        <w:jc w:val="both"/>
        <w:rPr>
          <w:rFonts w:ascii="Bookman Old Style" w:eastAsia="Times New Roman" w:hAnsi="Bookman Old Style" w:cs="Arial"/>
          <w:sz w:val="24"/>
          <w:szCs w:val="24"/>
          <w:lang w:eastAsia="it-IT"/>
        </w:rPr>
      </w:pPr>
      <w:r w:rsidRPr="00C71C4F">
        <w:rPr>
          <w:rFonts w:ascii="Bookman Old Style" w:eastAsia="Times New Roman" w:hAnsi="Bookman Old Style" w:cs="Arial"/>
          <w:sz w:val="24"/>
          <w:szCs w:val="24"/>
          <w:lang w:eastAsia="it-IT"/>
        </w:rPr>
        <w:t>Ai gestori pubblici e privati dei servizi di assistenza agli alunni e di supporto all’attività scolastica, ai sensi delle leggi regionali sul diritto allo studio, limitatamente ai dati indispensabili all’erogazione del servizio;</w:t>
      </w:r>
    </w:p>
    <w:p w:rsidR="00C71C4F" w:rsidRPr="00C71C4F" w:rsidRDefault="00C71C4F" w:rsidP="00AD61A9">
      <w:pPr>
        <w:numPr>
          <w:ilvl w:val="1"/>
          <w:numId w:val="9"/>
        </w:numPr>
        <w:tabs>
          <w:tab w:val="num" w:pos="720"/>
        </w:tabs>
        <w:spacing w:after="0" w:line="360" w:lineRule="auto"/>
        <w:ind w:left="720" w:hanging="180"/>
        <w:jc w:val="both"/>
        <w:rPr>
          <w:rFonts w:ascii="Bookman Old Style" w:eastAsia="Times New Roman" w:hAnsi="Bookman Old Style" w:cs="Arial"/>
          <w:sz w:val="24"/>
          <w:szCs w:val="24"/>
          <w:lang w:eastAsia="it-IT"/>
        </w:rPr>
      </w:pPr>
      <w:r w:rsidRPr="00C71C4F">
        <w:rPr>
          <w:rFonts w:ascii="Bookman Old Style" w:eastAsia="Times New Roman" w:hAnsi="Bookman Old Style" w:cs="Arial"/>
          <w:sz w:val="24"/>
          <w:szCs w:val="24"/>
          <w:lang w:eastAsia="it-IT"/>
        </w:rPr>
        <w:t>Agli Istituti di assicurazione per denuncia infortuni e per la connessa responsabilità civile;</w:t>
      </w:r>
    </w:p>
    <w:p w:rsidR="00C71C4F" w:rsidRPr="00C71C4F" w:rsidRDefault="00C71C4F" w:rsidP="00AD61A9">
      <w:pPr>
        <w:numPr>
          <w:ilvl w:val="1"/>
          <w:numId w:val="9"/>
        </w:numPr>
        <w:tabs>
          <w:tab w:val="num" w:pos="720"/>
        </w:tabs>
        <w:spacing w:after="0" w:line="360" w:lineRule="auto"/>
        <w:ind w:left="720" w:hanging="180"/>
        <w:jc w:val="both"/>
        <w:rPr>
          <w:rFonts w:ascii="Bookman Old Style" w:eastAsia="Times New Roman" w:hAnsi="Bookman Old Style" w:cs="Arial"/>
          <w:sz w:val="24"/>
          <w:szCs w:val="24"/>
          <w:lang w:eastAsia="it-IT"/>
        </w:rPr>
      </w:pPr>
      <w:r w:rsidRPr="00C71C4F">
        <w:rPr>
          <w:rFonts w:ascii="Bookman Old Style" w:eastAsia="Times New Roman" w:hAnsi="Bookman Old Style" w:cs="Arial"/>
          <w:sz w:val="24"/>
          <w:szCs w:val="24"/>
          <w:lang w:eastAsia="it-IT"/>
        </w:rPr>
        <w:t>All’INAIL per la denuncia infortuni ex D.P.R. 30 giugno 1965, n. 1124;</w:t>
      </w:r>
    </w:p>
    <w:p w:rsidR="00C71C4F" w:rsidRPr="00C71C4F" w:rsidRDefault="00C71C4F" w:rsidP="00AD61A9">
      <w:pPr>
        <w:numPr>
          <w:ilvl w:val="1"/>
          <w:numId w:val="9"/>
        </w:numPr>
        <w:tabs>
          <w:tab w:val="num" w:pos="720"/>
        </w:tabs>
        <w:spacing w:after="0" w:line="360" w:lineRule="auto"/>
        <w:ind w:left="720" w:hanging="180"/>
        <w:jc w:val="both"/>
        <w:rPr>
          <w:rFonts w:ascii="Bookman Old Style" w:eastAsia="Times New Roman" w:hAnsi="Bookman Old Style" w:cs="Arial"/>
          <w:sz w:val="24"/>
          <w:szCs w:val="24"/>
          <w:lang w:eastAsia="it-IT"/>
        </w:rPr>
      </w:pPr>
      <w:r w:rsidRPr="00C71C4F">
        <w:rPr>
          <w:rFonts w:ascii="Bookman Old Style" w:eastAsia="Times New Roman" w:hAnsi="Bookman Old Style" w:cs="Arial"/>
          <w:sz w:val="24"/>
          <w:szCs w:val="24"/>
          <w:lang w:eastAsia="it-IT"/>
        </w:rPr>
        <w:t>Alle AUSL e agli Enti Locali per il funzionamento dei Gruppi di Lavoro Handicap di istituto e per la predisposizione e verifica del Piano Educativo Individualizzato, ai sensi della legge 5 febbraio 1992, n.104;</w:t>
      </w:r>
    </w:p>
    <w:p w:rsidR="00C71C4F" w:rsidRPr="00C71C4F" w:rsidRDefault="00C71C4F" w:rsidP="00AD61A9">
      <w:pPr>
        <w:numPr>
          <w:ilvl w:val="1"/>
          <w:numId w:val="9"/>
        </w:numPr>
        <w:tabs>
          <w:tab w:val="num" w:pos="720"/>
        </w:tabs>
        <w:spacing w:after="0" w:line="360" w:lineRule="auto"/>
        <w:ind w:left="720" w:hanging="180"/>
        <w:jc w:val="both"/>
        <w:rPr>
          <w:rFonts w:ascii="Bookman Old Style" w:eastAsia="Times New Roman" w:hAnsi="Bookman Old Style" w:cs="Arial"/>
          <w:snapToGrid w:val="0"/>
          <w:sz w:val="24"/>
          <w:szCs w:val="24"/>
          <w:lang w:eastAsia="it-IT"/>
        </w:rPr>
      </w:pPr>
      <w:r w:rsidRPr="00C71C4F">
        <w:rPr>
          <w:rFonts w:ascii="Bookman Old Style" w:eastAsia="Times New Roman" w:hAnsi="Bookman Old Style" w:cs="Arial"/>
          <w:sz w:val="24"/>
          <w:szCs w:val="24"/>
          <w:lang w:eastAsia="it-IT"/>
        </w:rPr>
        <w:t xml:space="preserve">Alle  Avvocature dello Stato, per la difesa erariale e consulenza presso gli organi di giustizia; </w:t>
      </w:r>
    </w:p>
    <w:p w:rsidR="00C71C4F" w:rsidRPr="00C71C4F" w:rsidRDefault="00C71C4F" w:rsidP="00AD61A9">
      <w:pPr>
        <w:numPr>
          <w:ilvl w:val="1"/>
          <w:numId w:val="9"/>
        </w:numPr>
        <w:tabs>
          <w:tab w:val="num" w:pos="720"/>
        </w:tabs>
        <w:spacing w:after="0" w:line="360" w:lineRule="auto"/>
        <w:ind w:left="720" w:hanging="180"/>
        <w:jc w:val="both"/>
        <w:rPr>
          <w:rFonts w:ascii="Bookman Old Style" w:eastAsia="Times New Roman" w:hAnsi="Bookman Old Style" w:cs="Arial"/>
          <w:sz w:val="24"/>
          <w:szCs w:val="24"/>
          <w:lang w:eastAsia="it-IT"/>
        </w:rPr>
      </w:pPr>
      <w:r w:rsidRPr="00C71C4F">
        <w:rPr>
          <w:rFonts w:ascii="Bookman Old Style" w:eastAsia="Times New Roman" w:hAnsi="Bookman Old Style" w:cs="Arial"/>
          <w:sz w:val="24"/>
          <w:szCs w:val="24"/>
          <w:lang w:eastAsia="it-IT"/>
        </w:rPr>
        <w:t xml:space="preserve">Alle  Magistrature ordinarie e amministrativo-contabile e Organi di polizia giudiziaria, per l’esercizio dell’azione di giustizia; </w:t>
      </w:r>
    </w:p>
    <w:p w:rsidR="00903B42" w:rsidRPr="00C71C4F" w:rsidRDefault="00C71C4F" w:rsidP="00AD61A9">
      <w:pPr>
        <w:pStyle w:val="Paragrafoelenco"/>
        <w:numPr>
          <w:ilvl w:val="0"/>
          <w:numId w:val="7"/>
        </w:numPr>
        <w:spacing w:before="100" w:beforeAutospacing="1" w:after="100" w:afterAutospacing="1" w:line="360" w:lineRule="auto"/>
        <w:jc w:val="both"/>
        <w:rPr>
          <w:rFonts w:ascii="Bookman Old Style" w:eastAsia="Times New Roman" w:hAnsi="Bookman Old Style" w:cs="Times New Roman"/>
          <w:sz w:val="24"/>
          <w:szCs w:val="24"/>
          <w:lang w:eastAsia="it-IT"/>
        </w:rPr>
      </w:pPr>
      <w:r>
        <w:rPr>
          <w:rFonts w:ascii="Bookman Old Style" w:eastAsia="Times New Roman" w:hAnsi="Bookman Old Style" w:cs="Times New Roman"/>
          <w:sz w:val="24"/>
          <w:szCs w:val="24"/>
          <w:lang w:eastAsia="it-IT"/>
        </w:rPr>
        <w:t xml:space="preserve">A </w:t>
      </w:r>
      <w:r>
        <w:rPr>
          <w:rFonts w:ascii="Bookman Old Style" w:hAnsi="Bookman Old Style"/>
          <w:sz w:val="24"/>
          <w:szCs w:val="24"/>
        </w:rPr>
        <w:t>t</w:t>
      </w:r>
      <w:r w:rsidR="00903B42" w:rsidRPr="00C71C4F">
        <w:rPr>
          <w:rFonts w:ascii="Bookman Old Style" w:hAnsi="Bookman Old Style"/>
          <w:sz w:val="24"/>
          <w:szCs w:val="24"/>
        </w:rPr>
        <w:t xml:space="preserve">erzi soggetti che forniscono servizi a codesta Istituzione Scolastica quali, a titolo esemplificativo, agenzie di viaggio e strutture ricettive (esclusivamente in relazione a gite scolastiche, viaggi d’istruzione), imprese di assicurazione (in relazione a polizze in materia infortunistica), eventuali ditte fornitrici di altri servizi (quali software gestionali, registro elettronico, servizi digitali, ecc). La realizzazione di questi trattamenti costituisce una condizione necessaria affinché l’interessato possa usufruire dei relativi servizi; in caso di trattamenti continuativi, le ditte in questione sono nominate </w:t>
      </w:r>
      <w:r w:rsidR="00903B42" w:rsidRPr="00C71C4F">
        <w:rPr>
          <w:rFonts w:ascii="Bookman Old Style" w:hAnsi="Bookman Old Style"/>
          <w:i/>
          <w:sz w:val="24"/>
          <w:szCs w:val="24"/>
        </w:rPr>
        <w:t>responsabili esterni  del trattamento</w:t>
      </w:r>
      <w:r w:rsidR="00903B42" w:rsidRPr="00C71C4F">
        <w:rPr>
          <w:rFonts w:ascii="Bookman Old Style" w:hAnsi="Bookman Old Style"/>
          <w:sz w:val="24"/>
          <w:szCs w:val="24"/>
        </w:rPr>
        <w:t>, limitatamente ai servizi resi;</w:t>
      </w:r>
    </w:p>
    <w:p w:rsidR="00903B42" w:rsidRPr="00327140" w:rsidRDefault="003F09F0" w:rsidP="00AD61A9">
      <w:pPr>
        <w:pStyle w:val="Paragrafoelenco"/>
        <w:numPr>
          <w:ilvl w:val="0"/>
          <w:numId w:val="7"/>
        </w:numPr>
        <w:spacing w:before="100" w:beforeAutospacing="1" w:after="100" w:afterAutospacing="1" w:line="360" w:lineRule="auto"/>
        <w:ind w:hanging="374"/>
        <w:jc w:val="both"/>
        <w:rPr>
          <w:rFonts w:ascii="Bookman Old Style" w:eastAsia="Times New Roman" w:hAnsi="Bookman Old Style" w:cs="Times New Roman"/>
          <w:sz w:val="24"/>
          <w:szCs w:val="24"/>
          <w:lang w:eastAsia="it-IT"/>
        </w:rPr>
      </w:pPr>
      <w:r>
        <w:rPr>
          <w:rFonts w:ascii="Bookman Old Style" w:hAnsi="Bookman Old Style"/>
          <w:sz w:val="24"/>
          <w:szCs w:val="24"/>
        </w:rPr>
        <w:t>c</w:t>
      </w:r>
      <w:r w:rsidR="00C71C4F">
        <w:rPr>
          <w:rFonts w:ascii="Bookman Old Style" w:hAnsi="Bookman Old Style"/>
          <w:sz w:val="24"/>
          <w:szCs w:val="24"/>
        </w:rPr>
        <w:t>onnessa con la comunicazione di dati nei limiti di cui ai paragrafi sopra riportati vi è anche la p</w:t>
      </w:r>
      <w:r w:rsidR="00903B42" w:rsidRPr="00903B42">
        <w:rPr>
          <w:rFonts w:ascii="Bookman Old Style" w:hAnsi="Bookman Old Style"/>
          <w:sz w:val="24"/>
          <w:szCs w:val="24"/>
        </w:rPr>
        <w:t xml:space="preserve">ubblicazione sul sito istituzionale e/o sul giornalino della scuola di foto di lavori e di attività didattiche afferenti ad attività istituzionali della Istituzione Scolastica,  inserite nel Piano dell’Offerta Formativa (quali ad esempio foto relative ad attività di laboratorio, visite </w:t>
      </w:r>
      <w:r w:rsidR="00903B42" w:rsidRPr="00903B42">
        <w:rPr>
          <w:rFonts w:ascii="Bookman Old Style" w:hAnsi="Bookman Old Style"/>
          <w:sz w:val="24"/>
          <w:szCs w:val="24"/>
        </w:rPr>
        <w:lastRenderedPageBreak/>
        <w:t>guidate, premiazioni, partecipazioni a gare sportive, ecc.); nonché durante l’anno foto di classe o  riprese, da parte della scuola, di alcune attività didattiche e istituzionali. 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legati alla vita della scuola: apprendimento, recite scolastiche, competizioni sportive, ecc.</w:t>
      </w:r>
    </w:p>
    <w:p w:rsidR="00327140" w:rsidRPr="00903B42" w:rsidRDefault="00327140" w:rsidP="00AD61A9">
      <w:pPr>
        <w:pStyle w:val="Paragrafoelenco"/>
        <w:numPr>
          <w:ilvl w:val="0"/>
          <w:numId w:val="7"/>
        </w:numPr>
        <w:spacing w:before="100" w:beforeAutospacing="1" w:after="100" w:afterAutospacing="1" w:line="360" w:lineRule="auto"/>
        <w:ind w:hanging="374"/>
        <w:jc w:val="both"/>
        <w:rPr>
          <w:rFonts w:ascii="Bookman Old Style" w:eastAsia="Times New Roman" w:hAnsi="Bookman Old Style" w:cs="Times New Roman"/>
          <w:sz w:val="24"/>
          <w:szCs w:val="24"/>
          <w:lang w:eastAsia="it-IT"/>
        </w:rPr>
      </w:pPr>
      <w:r>
        <w:rPr>
          <w:rFonts w:ascii="Bookman Old Style" w:eastAsia="Times New Roman" w:hAnsi="Bookman Old Style" w:cs="Times New Roman"/>
          <w:sz w:val="24"/>
          <w:szCs w:val="24"/>
          <w:lang w:eastAsia="it-IT"/>
        </w:rPr>
        <w:t>P</w:t>
      </w:r>
      <w:r w:rsidRPr="00327140">
        <w:rPr>
          <w:rFonts w:ascii="Bookman Old Style" w:eastAsia="Times New Roman" w:hAnsi="Bookman Old Style" w:cs="Times New Roman"/>
          <w:sz w:val="24"/>
          <w:szCs w:val="24"/>
          <w:lang w:eastAsia="it-IT"/>
        </w:rPr>
        <w:t xml:space="preserve">er la realizzazione dei progetti approvati dagli Organi Collegiali nell’ambito del </w:t>
      </w:r>
      <w:r>
        <w:rPr>
          <w:rFonts w:ascii="Bookman Old Style" w:eastAsia="Times New Roman" w:hAnsi="Bookman Old Style" w:cs="Times New Roman"/>
          <w:sz w:val="24"/>
          <w:szCs w:val="24"/>
          <w:lang w:eastAsia="it-IT"/>
        </w:rPr>
        <w:t xml:space="preserve">PTOF, video ed immagini potranno essere pubblicati </w:t>
      </w:r>
      <w:r w:rsidRPr="00327140">
        <w:rPr>
          <w:rFonts w:ascii="Bookman Old Style" w:eastAsia="Times New Roman" w:hAnsi="Bookman Old Style" w:cs="Times New Roman"/>
          <w:sz w:val="24"/>
          <w:szCs w:val="24"/>
          <w:lang w:eastAsia="it-IT"/>
        </w:rPr>
        <w:t xml:space="preserve">sul canale </w:t>
      </w:r>
      <w:proofErr w:type="spellStart"/>
      <w:r w:rsidRPr="00327140">
        <w:rPr>
          <w:rFonts w:ascii="Bookman Old Style" w:eastAsia="Times New Roman" w:hAnsi="Bookman Old Style" w:cs="Times New Roman"/>
          <w:sz w:val="24"/>
          <w:szCs w:val="24"/>
          <w:lang w:eastAsia="it-IT"/>
        </w:rPr>
        <w:t>Youtube</w:t>
      </w:r>
      <w:proofErr w:type="spellEnd"/>
      <w:r w:rsidRPr="00327140">
        <w:rPr>
          <w:rFonts w:ascii="Bookman Old Style" w:eastAsia="Times New Roman" w:hAnsi="Bookman Old Style" w:cs="Times New Roman"/>
          <w:sz w:val="24"/>
          <w:szCs w:val="24"/>
          <w:lang w:eastAsia="it-IT"/>
        </w:rPr>
        <w:t xml:space="preserve"> della scuola e su tutti gli account social (</w:t>
      </w:r>
      <w:proofErr w:type="spellStart"/>
      <w:r w:rsidRPr="00327140">
        <w:rPr>
          <w:rFonts w:ascii="Bookman Old Style" w:eastAsia="Times New Roman" w:hAnsi="Bookman Old Style" w:cs="Times New Roman"/>
          <w:sz w:val="24"/>
          <w:szCs w:val="24"/>
          <w:lang w:eastAsia="it-IT"/>
        </w:rPr>
        <w:t>Facebook</w:t>
      </w:r>
      <w:proofErr w:type="spellEnd"/>
      <w:r w:rsidRPr="00327140">
        <w:rPr>
          <w:rFonts w:ascii="Bookman Old Style" w:eastAsia="Times New Roman" w:hAnsi="Bookman Old Style" w:cs="Times New Roman"/>
          <w:sz w:val="24"/>
          <w:szCs w:val="24"/>
          <w:lang w:eastAsia="it-IT"/>
        </w:rPr>
        <w:t xml:space="preserve">, </w:t>
      </w:r>
      <w:proofErr w:type="spellStart"/>
      <w:r>
        <w:rPr>
          <w:rFonts w:ascii="Bookman Old Style" w:eastAsia="Times New Roman" w:hAnsi="Bookman Old Style" w:cs="Times New Roman"/>
          <w:sz w:val="24"/>
          <w:szCs w:val="24"/>
          <w:lang w:eastAsia="it-IT"/>
        </w:rPr>
        <w:t>Instagram</w:t>
      </w:r>
      <w:proofErr w:type="spellEnd"/>
      <w:r>
        <w:rPr>
          <w:rFonts w:ascii="Bookman Old Style" w:eastAsia="Times New Roman" w:hAnsi="Bookman Old Style" w:cs="Times New Roman"/>
          <w:sz w:val="24"/>
          <w:szCs w:val="24"/>
          <w:lang w:eastAsia="it-IT"/>
        </w:rPr>
        <w:t xml:space="preserve">, </w:t>
      </w:r>
      <w:proofErr w:type="spellStart"/>
      <w:r>
        <w:rPr>
          <w:rFonts w:ascii="Bookman Old Style" w:eastAsia="Times New Roman" w:hAnsi="Bookman Old Style" w:cs="Times New Roman"/>
          <w:sz w:val="24"/>
          <w:szCs w:val="24"/>
          <w:lang w:eastAsia="it-IT"/>
        </w:rPr>
        <w:t>Twitter</w:t>
      </w:r>
      <w:proofErr w:type="spellEnd"/>
      <w:r>
        <w:rPr>
          <w:rFonts w:ascii="Bookman Old Style" w:eastAsia="Times New Roman" w:hAnsi="Bookman Old Style" w:cs="Times New Roman"/>
          <w:sz w:val="24"/>
          <w:szCs w:val="24"/>
          <w:lang w:eastAsia="it-IT"/>
        </w:rPr>
        <w:t>, Google Plus</w:t>
      </w:r>
      <w:r w:rsidRPr="00327140">
        <w:rPr>
          <w:rFonts w:ascii="Bookman Old Style" w:eastAsia="Times New Roman" w:hAnsi="Bookman Old Style" w:cs="Times New Roman"/>
          <w:sz w:val="24"/>
          <w:szCs w:val="24"/>
          <w:lang w:eastAsia="it-IT"/>
        </w:rPr>
        <w:t>) e di messaggistica gestiti dalla scuola stessa e dai suoi docen</w:t>
      </w:r>
      <w:r>
        <w:rPr>
          <w:rFonts w:ascii="Bookman Old Style" w:eastAsia="Times New Roman" w:hAnsi="Bookman Old Style" w:cs="Times New Roman"/>
          <w:sz w:val="24"/>
          <w:szCs w:val="24"/>
          <w:lang w:eastAsia="it-IT"/>
        </w:rPr>
        <w:t>ti incaricati di tali attività.</w:t>
      </w:r>
    </w:p>
    <w:p w:rsidR="00903B42" w:rsidRPr="00903B42" w:rsidRDefault="00FA15D4" w:rsidP="00AD61A9">
      <w:pPr>
        <w:pStyle w:val="Paragrafoelenco"/>
        <w:numPr>
          <w:ilvl w:val="0"/>
          <w:numId w:val="7"/>
        </w:numPr>
        <w:spacing w:before="100" w:beforeAutospacing="1" w:after="100" w:afterAutospacing="1" w:line="360" w:lineRule="auto"/>
        <w:jc w:val="both"/>
        <w:rPr>
          <w:rFonts w:ascii="Bookman Old Style" w:eastAsia="Times New Roman" w:hAnsi="Bookman Old Style" w:cs="Times New Roman"/>
          <w:sz w:val="24"/>
          <w:szCs w:val="24"/>
          <w:lang w:eastAsia="it-IT"/>
        </w:rPr>
      </w:pPr>
      <w:r w:rsidRPr="00FA15D4">
        <w:rPr>
          <w:rFonts w:ascii="Bookman Old Style" w:hAnsi="Bookman Old Style" w:cs="ComicSansMS"/>
          <w:sz w:val="24"/>
          <w:szCs w:val="24"/>
        </w:rPr>
        <w:t>l'accesso alle informazioni</w:t>
      </w:r>
      <w:r>
        <w:rPr>
          <w:rFonts w:ascii="ComicSansMS" w:hAnsi="ComicSansMS" w:cs="ComicSansMS"/>
        </w:rPr>
        <w:t xml:space="preserve"> </w:t>
      </w:r>
      <w:r>
        <w:rPr>
          <w:rFonts w:ascii="Bookman Old Style" w:hAnsi="Bookman Old Style"/>
          <w:sz w:val="24"/>
          <w:szCs w:val="24"/>
        </w:rPr>
        <w:t>p</w:t>
      </w:r>
      <w:r w:rsidR="00903B42" w:rsidRPr="00903B42">
        <w:rPr>
          <w:rFonts w:ascii="Bookman Old Style" w:hAnsi="Bookman Old Style"/>
          <w:sz w:val="24"/>
          <w:szCs w:val="24"/>
        </w:rPr>
        <w:t xml:space="preserve">er consentire  agli esercenti la </w:t>
      </w:r>
      <w:proofErr w:type="spellStart"/>
      <w:r w:rsidR="00903B42" w:rsidRPr="00903B42">
        <w:rPr>
          <w:rFonts w:ascii="Bookman Old Style" w:hAnsi="Bookman Old Style"/>
          <w:sz w:val="24"/>
          <w:szCs w:val="24"/>
        </w:rPr>
        <w:t>genitoria</w:t>
      </w:r>
      <w:proofErr w:type="spellEnd"/>
      <w:r w:rsidR="00903B42" w:rsidRPr="00903B42">
        <w:rPr>
          <w:rFonts w:ascii="Bookman Old Style" w:hAnsi="Bookman Old Style"/>
          <w:sz w:val="24"/>
          <w:szCs w:val="24"/>
        </w:rPr>
        <w:t xml:space="preserve"> potestà l’assolvimento dell’obbligo di garantire l’istruzione </w:t>
      </w:r>
      <w:r>
        <w:rPr>
          <w:rFonts w:ascii="Bookman Old Style" w:hAnsi="Bookman Old Style"/>
          <w:sz w:val="24"/>
          <w:szCs w:val="24"/>
        </w:rPr>
        <w:t>e, conseguentemente,</w:t>
      </w:r>
      <w:r w:rsidRPr="00FA15D4">
        <w:rPr>
          <w:rFonts w:ascii="ComicSansMS" w:hAnsi="ComicSansMS" w:cs="ComicSansMS"/>
        </w:rPr>
        <w:t xml:space="preserve"> </w:t>
      </w:r>
      <w:r w:rsidRPr="00C71C4F">
        <w:rPr>
          <w:rFonts w:ascii="Bookman Old Style" w:hAnsi="Bookman Old Style" w:cs="ComicSansMS"/>
          <w:sz w:val="24"/>
          <w:szCs w:val="24"/>
        </w:rPr>
        <w:t xml:space="preserve">il </w:t>
      </w:r>
      <w:r w:rsidR="00C71C4F">
        <w:rPr>
          <w:rFonts w:ascii="Bookman Old Style" w:hAnsi="Bookman Old Style" w:cs="ComicSansMS"/>
          <w:sz w:val="24"/>
          <w:szCs w:val="24"/>
        </w:rPr>
        <w:t xml:space="preserve">controllo del </w:t>
      </w:r>
      <w:r w:rsidRPr="00C71C4F">
        <w:rPr>
          <w:rFonts w:ascii="Bookman Old Style" w:hAnsi="Bookman Old Style" w:cs="ComicSansMS"/>
          <w:sz w:val="24"/>
          <w:szCs w:val="24"/>
        </w:rPr>
        <w:t>rendimento scolastico e la frequenza</w:t>
      </w:r>
      <w:r w:rsidR="00903B42" w:rsidRPr="00903B42">
        <w:rPr>
          <w:rFonts w:ascii="Bookman Old Style" w:hAnsi="Bookman Old Style"/>
          <w:sz w:val="24"/>
          <w:szCs w:val="24"/>
        </w:rPr>
        <w:t xml:space="preserve"> </w:t>
      </w:r>
      <w:r w:rsidR="00C71C4F" w:rsidRPr="00903B42">
        <w:rPr>
          <w:rFonts w:ascii="Bookman Old Style" w:hAnsi="Bookman Old Style"/>
          <w:sz w:val="24"/>
          <w:szCs w:val="24"/>
        </w:rPr>
        <w:t>dei figli maggiorenni</w:t>
      </w:r>
      <w:r w:rsidR="00C71C4F">
        <w:rPr>
          <w:rFonts w:ascii="Bookman Old Style" w:hAnsi="Bookman Old Style"/>
          <w:sz w:val="24"/>
          <w:szCs w:val="24"/>
        </w:rPr>
        <w:t xml:space="preserve"> </w:t>
      </w:r>
      <w:r w:rsidR="00903B42" w:rsidRPr="00903B42">
        <w:rPr>
          <w:rFonts w:ascii="Bookman Old Style" w:hAnsi="Bookman Old Style"/>
          <w:sz w:val="24"/>
          <w:szCs w:val="24"/>
        </w:rPr>
        <w:t>che siano ancora non autosufficienti e conviventi, così come indicato dalle norme vigenti (cfr</w:t>
      </w:r>
      <w:r w:rsidR="00903B42" w:rsidRPr="00903B42">
        <w:rPr>
          <w:rFonts w:ascii="Times New Roman" w:eastAsia="Times New Roman" w:hAnsi="Times New Roman" w:cs="Times New Roman"/>
          <w:sz w:val="24"/>
          <w:szCs w:val="24"/>
          <w:lang w:eastAsia="it-IT"/>
        </w:rPr>
        <w:t xml:space="preserve"> </w:t>
      </w:r>
      <w:r w:rsidR="00903B42" w:rsidRPr="00903B42">
        <w:rPr>
          <w:rFonts w:ascii="Bookman Old Style" w:eastAsia="Times New Roman" w:hAnsi="Bookman Old Style" w:cs="Times New Roman"/>
          <w:sz w:val="24"/>
          <w:szCs w:val="24"/>
          <w:lang w:eastAsia="it-IT"/>
        </w:rPr>
        <w:t xml:space="preserve">art. 30 della Costituzione ; artt. 147, 148 e 155 e art. 6 della legge 1/12/1970 n. 188; ex </w:t>
      </w:r>
      <w:proofErr w:type="spellStart"/>
      <w:r w:rsidR="00903B42" w:rsidRPr="00903B42">
        <w:rPr>
          <w:rFonts w:ascii="Bookman Old Style" w:eastAsia="Times New Roman" w:hAnsi="Bookman Old Style" w:cs="Times New Roman"/>
          <w:sz w:val="24"/>
          <w:szCs w:val="24"/>
          <w:lang w:eastAsia="it-IT"/>
        </w:rPr>
        <w:t>multis</w:t>
      </w:r>
      <w:proofErr w:type="spellEnd"/>
      <w:r w:rsidR="00903B42" w:rsidRPr="00903B42">
        <w:rPr>
          <w:rFonts w:ascii="Bookman Old Style" w:eastAsia="Times New Roman" w:hAnsi="Bookman Old Style" w:cs="Times New Roman"/>
          <w:sz w:val="24"/>
          <w:szCs w:val="24"/>
          <w:lang w:eastAsia="it-IT"/>
        </w:rPr>
        <w:t xml:space="preserve">  Corte di Cassazione, Sez. I – sentenza n. 4765/2002);</w:t>
      </w:r>
    </w:p>
    <w:p w:rsidR="00903B42" w:rsidRPr="00D42439" w:rsidRDefault="00903B42" w:rsidP="00AD61A9">
      <w:pPr>
        <w:pStyle w:val="Paragrafoelenco"/>
        <w:numPr>
          <w:ilvl w:val="0"/>
          <w:numId w:val="7"/>
        </w:numPr>
        <w:spacing w:before="100" w:beforeAutospacing="1" w:after="100" w:afterAutospacing="1" w:line="360" w:lineRule="auto"/>
        <w:jc w:val="both"/>
        <w:rPr>
          <w:rFonts w:ascii="Bookman Old Style" w:eastAsia="Times New Roman" w:hAnsi="Bookman Old Style" w:cs="Times New Roman"/>
          <w:sz w:val="24"/>
          <w:szCs w:val="24"/>
          <w:lang w:eastAsia="it-IT"/>
        </w:rPr>
      </w:pPr>
      <w:r w:rsidRPr="00D42439">
        <w:rPr>
          <w:rFonts w:ascii="Bookman Old Style" w:eastAsia="Times New Roman" w:hAnsi="Bookman Old Style" w:cs="Times New Roman"/>
          <w:sz w:val="24"/>
          <w:szCs w:val="24"/>
          <w:lang w:eastAsia="it-IT"/>
        </w:rPr>
        <w:t xml:space="preserve">I dati relativi agli esiti scolastici degli alunni potranno essere pubblicati mediante affissione all’ALBO della scuola secondo le vigenti disposizioni in materia. </w:t>
      </w:r>
      <w:r w:rsidR="008411A6" w:rsidRPr="00D42439">
        <w:rPr>
          <w:rFonts w:ascii="Bookman Old Style" w:eastAsia="Times New Roman" w:hAnsi="Bookman Old Style" w:cs="Times New Roman"/>
          <w:sz w:val="24"/>
          <w:szCs w:val="24"/>
          <w:lang w:eastAsia="it-IT"/>
        </w:rPr>
        <w:t xml:space="preserve">                                                                                                                         </w:t>
      </w:r>
      <w:r w:rsidRPr="00D42439">
        <w:rPr>
          <w:rFonts w:ascii="Bookman Old Style" w:hAnsi="Bookman Old Style"/>
          <w:sz w:val="24"/>
          <w:szCs w:val="24"/>
        </w:rPr>
        <w:t xml:space="preserve">Si rappresenta che per ulteriori informazioni e delucidazioni, o per segnalare la volontà di non aderire a determinate iniziative o servizi tra quelli sopra indicati , è possibile rivolgersi al </w:t>
      </w:r>
      <w:r w:rsidRPr="00D42439">
        <w:rPr>
          <w:rFonts w:ascii="Bookman Old Style" w:hAnsi="Bookman Old Style"/>
          <w:i/>
          <w:sz w:val="24"/>
          <w:szCs w:val="24"/>
        </w:rPr>
        <w:t>Responsabile interno del trattamento dei dati personali</w:t>
      </w:r>
      <w:r w:rsidRPr="00D42439">
        <w:rPr>
          <w:rFonts w:ascii="Bookman Old Style" w:hAnsi="Bookman Old Style"/>
          <w:sz w:val="24"/>
          <w:szCs w:val="24"/>
        </w:rPr>
        <w:t xml:space="preserve"> della Istituzione Scolastica sotto indicato. </w:t>
      </w:r>
    </w:p>
    <w:p w:rsidR="00903B42" w:rsidRPr="00FA15D4" w:rsidRDefault="00903B42" w:rsidP="00AD61A9">
      <w:pPr>
        <w:spacing w:before="100" w:beforeAutospacing="1" w:after="100" w:afterAutospacing="1" w:line="360" w:lineRule="auto"/>
        <w:jc w:val="both"/>
        <w:rPr>
          <w:rFonts w:ascii="Bookman Old Style" w:hAnsi="Bookman Old Style"/>
          <w:b/>
          <w:i/>
          <w:sz w:val="24"/>
          <w:szCs w:val="24"/>
          <w:u w:val="single"/>
        </w:rPr>
      </w:pPr>
      <w:r w:rsidRPr="00FA15D4">
        <w:rPr>
          <w:rFonts w:ascii="Bookman Old Style" w:eastAsia="Times New Roman" w:hAnsi="Bookman Old Style" w:cs="Times New Roman"/>
          <w:b/>
          <w:sz w:val="24"/>
          <w:szCs w:val="24"/>
          <w:lang w:eastAsia="it-IT"/>
        </w:rPr>
        <w:t>F.</w:t>
      </w:r>
      <w:r w:rsidRPr="00903B42">
        <w:rPr>
          <w:rFonts w:ascii="Bookman Old Style" w:hAnsi="Bookman Old Style"/>
          <w:b/>
          <w:i/>
          <w:sz w:val="24"/>
          <w:szCs w:val="24"/>
          <w:u w:val="single"/>
        </w:rPr>
        <w:t xml:space="preserve"> IL TITOLARE DEL TRATTAMENTO, IL RESPONSABILE INTERNO DEL </w:t>
      </w:r>
      <w:r w:rsidR="00FA15D4">
        <w:rPr>
          <w:rFonts w:ascii="Bookman Old Style" w:hAnsi="Bookman Old Style"/>
          <w:b/>
          <w:i/>
          <w:sz w:val="24"/>
          <w:szCs w:val="24"/>
          <w:u w:val="single"/>
        </w:rPr>
        <w:t xml:space="preserve">   </w:t>
      </w:r>
      <w:r w:rsidRPr="00903B42">
        <w:rPr>
          <w:rFonts w:ascii="Bookman Old Style" w:hAnsi="Bookman Old Style"/>
          <w:b/>
          <w:i/>
          <w:sz w:val="24"/>
          <w:szCs w:val="24"/>
          <w:u w:val="single"/>
        </w:rPr>
        <w:t>TRATTAMENTO, IL RESPONSABILE DELLA PROTEZIONE DEI DATI (RPD) </w:t>
      </w:r>
    </w:p>
    <w:p w:rsidR="00903B42" w:rsidRPr="009768BA" w:rsidRDefault="00903B42" w:rsidP="00AD61A9">
      <w:pPr>
        <w:pStyle w:val="NormaleWeb"/>
        <w:numPr>
          <w:ilvl w:val="0"/>
          <w:numId w:val="8"/>
        </w:numPr>
        <w:spacing w:line="360" w:lineRule="auto"/>
        <w:jc w:val="both"/>
        <w:rPr>
          <w:rFonts w:ascii="Bookman Old Style" w:hAnsi="Bookman Old Style"/>
        </w:rPr>
      </w:pPr>
      <w:r w:rsidRPr="009768BA">
        <w:rPr>
          <w:rFonts w:ascii="Bookman Old Style" w:hAnsi="Bookman Old Style"/>
        </w:rPr>
        <w:t xml:space="preserve">il Titolare del trattamento è </w:t>
      </w:r>
      <w:r w:rsidR="000139AE" w:rsidRPr="009768BA">
        <w:rPr>
          <w:rFonts w:ascii="Bookman Old Style" w:hAnsi="Bookman Old Style"/>
        </w:rPr>
        <w:t>l’</w:t>
      </w:r>
      <w:proofErr w:type="spellStart"/>
      <w:r w:rsidR="000139AE" w:rsidRPr="009768BA">
        <w:rPr>
          <w:rFonts w:ascii="Bookman Old Style" w:hAnsi="Bookman Old Style"/>
        </w:rPr>
        <w:t>I.I.S.</w:t>
      </w:r>
      <w:proofErr w:type="spellEnd"/>
      <w:r w:rsidR="000139AE" w:rsidRPr="009768BA">
        <w:rPr>
          <w:rFonts w:ascii="Bookman Old Style" w:hAnsi="Bookman Old Style"/>
        </w:rPr>
        <w:t xml:space="preserve"> Gaetano De </w:t>
      </w:r>
      <w:proofErr w:type="spellStart"/>
      <w:r w:rsidR="000139AE" w:rsidRPr="009768BA">
        <w:rPr>
          <w:rFonts w:ascii="Bookman Old Style" w:hAnsi="Bookman Old Style"/>
        </w:rPr>
        <w:t>Sanctis</w:t>
      </w:r>
      <w:proofErr w:type="spellEnd"/>
      <w:r w:rsidRPr="009768BA">
        <w:rPr>
          <w:rFonts w:ascii="Bookman Old Style" w:hAnsi="Bookman Old Style"/>
        </w:rPr>
        <w:t>,</w:t>
      </w:r>
      <w:r w:rsidR="000139AE" w:rsidRPr="009768BA">
        <w:rPr>
          <w:rFonts w:ascii="Bookman Old Style" w:hAnsi="Bookman Old Style"/>
        </w:rPr>
        <w:t>  rappresentato</w:t>
      </w:r>
      <w:r w:rsidRPr="009768BA">
        <w:rPr>
          <w:rFonts w:ascii="Bookman Old Style" w:hAnsi="Bookman Old Style"/>
        </w:rPr>
        <w:t xml:space="preserve"> dal Dirigente Scolastico pro tempore</w:t>
      </w:r>
      <w:r w:rsidR="000139AE" w:rsidRPr="009768BA">
        <w:rPr>
          <w:rFonts w:ascii="Bookman Old Style" w:hAnsi="Bookman Old Style"/>
        </w:rPr>
        <w:t xml:space="preserve"> </w:t>
      </w:r>
      <w:proofErr w:type="spellStart"/>
      <w:r w:rsidR="000D41C7">
        <w:rPr>
          <w:rFonts w:ascii="Bookman Old Style" w:hAnsi="Bookman Old Style"/>
        </w:rPr>
        <w:t>Cosima</w:t>
      </w:r>
      <w:proofErr w:type="spellEnd"/>
      <w:r w:rsidR="000D41C7">
        <w:rPr>
          <w:rFonts w:ascii="Bookman Old Style" w:hAnsi="Bookman Old Style"/>
        </w:rPr>
        <w:t xml:space="preserve"> Stefania Elena </w:t>
      </w:r>
      <w:proofErr w:type="spellStart"/>
      <w:r w:rsidR="000D41C7">
        <w:rPr>
          <w:rFonts w:ascii="Bookman Old Style" w:hAnsi="Bookman Old Style"/>
        </w:rPr>
        <w:t>Chimienti</w:t>
      </w:r>
      <w:proofErr w:type="spellEnd"/>
      <w:r w:rsidRPr="009768BA">
        <w:rPr>
          <w:rFonts w:ascii="Bookman Old Style" w:hAnsi="Bookman Old Style"/>
        </w:rPr>
        <w:t>;</w:t>
      </w:r>
    </w:p>
    <w:p w:rsidR="00903B42" w:rsidRPr="009768BA" w:rsidRDefault="00903B42" w:rsidP="00AD61A9">
      <w:pPr>
        <w:pStyle w:val="NormaleWeb"/>
        <w:numPr>
          <w:ilvl w:val="0"/>
          <w:numId w:val="8"/>
        </w:numPr>
        <w:spacing w:line="360" w:lineRule="auto"/>
        <w:jc w:val="both"/>
        <w:rPr>
          <w:rFonts w:ascii="Bookman Old Style" w:hAnsi="Bookman Old Style"/>
        </w:rPr>
      </w:pPr>
      <w:r w:rsidRPr="009768BA">
        <w:rPr>
          <w:rFonts w:ascii="Bookman Old Style" w:hAnsi="Bookman Old Style"/>
        </w:rPr>
        <w:lastRenderedPageBreak/>
        <w:t xml:space="preserve">Il Responsabile Interno del Trattamento </w:t>
      </w:r>
      <w:r w:rsidR="000139AE" w:rsidRPr="009768BA">
        <w:rPr>
          <w:rFonts w:ascii="Bookman Old Style" w:hAnsi="Bookman Old Style"/>
        </w:rPr>
        <w:t xml:space="preserve">è il </w:t>
      </w:r>
      <w:proofErr w:type="spellStart"/>
      <w:r w:rsidR="000139AE" w:rsidRPr="009768BA">
        <w:rPr>
          <w:rFonts w:ascii="Bookman Old Style" w:hAnsi="Bookman Old Style"/>
        </w:rPr>
        <w:t>D.S.G.A.</w:t>
      </w:r>
      <w:proofErr w:type="spellEnd"/>
      <w:r w:rsidR="000139AE" w:rsidRPr="009768BA">
        <w:rPr>
          <w:rFonts w:ascii="Bookman Old Style" w:hAnsi="Bookman Old Style"/>
        </w:rPr>
        <w:t xml:space="preserve"> </w:t>
      </w:r>
      <w:proofErr w:type="spellStart"/>
      <w:r w:rsidR="005C2E61" w:rsidRPr="009768BA">
        <w:rPr>
          <w:rFonts w:ascii="Bookman Old Style" w:hAnsi="Bookman Old Style"/>
        </w:rPr>
        <w:t>Liviana</w:t>
      </w:r>
      <w:proofErr w:type="spellEnd"/>
      <w:r w:rsidR="005C2E61" w:rsidRPr="009768BA">
        <w:rPr>
          <w:rFonts w:ascii="Bookman Old Style" w:hAnsi="Bookman Old Style"/>
        </w:rPr>
        <w:t xml:space="preserve"> </w:t>
      </w:r>
      <w:proofErr w:type="spellStart"/>
      <w:r w:rsidR="005C2E61" w:rsidRPr="009768BA">
        <w:rPr>
          <w:rFonts w:ascii="Bookman Old Style" w:hAnsi="Bookman Old Style"/>
        </w:rPr>
        <w:t>Teodori</w:t>
      </w:r>
      <w:proofErr w:type="spellEnd"/>
      <w:r w:rsidRPr="009768BA">
        <w:rPr>
          <w:rFonts w:ascii="Bookman Old Style" w:hAnsi="Bookman Old Style"/>
        </w:rPr>
        <w:t>;</w:t>
      </w:r>
    </w:p>
    <w:p w:rsidR="00903B42" w:rsidRPr="00903B42" w:rsidRDefault="00903B42" w:rsidP="00AD61A9">
      <w:pPr>
        <w:pStyle w:val="NormaleWeb"/>
        <w:numPr>
          <w:ilvl w:val="0"/>
          <w:numId w:val="8"/>
        </w:numPr>
        <w:spacing w:line="360" w:lineRule="auto"/>
        <w:jc w:val="both"/>
        <w:rPr>
          <w:rFonts w:ascii="Bookman Old Style" w:hAnsi="Bookman Old Style"/>
        </w:rPr>
      </w:pPr>
      <w:r w:rsidRPr="00903B42">
        <w:rPr>
          <w:rFonts w:ascii="Bookman Old Style" w:hAnsi="Bookman Old Style"/>
        </w:rPr>
        <w:t>Il Responsabile della Protezione dei Dati ( RPDO) è il Dr. Giuseppe Renato Croce;</w:t>
      </w:r>
    </w:p>
    <w:p w:rsidR="008411A6" w:rsidRPr="008411A6" w:rsidRDefault="008411A6" w:rsidP="00AD61A9">
      <w:pPr>
        <w:tabs>
          <w:tab w:val="left" w:pos="504"/>
        </w:tabs>
        <w:spacing w:before="275" w:after="0" w:line="360" w:lineRule="auto"/>
        <w:jc w:val="both"/>
        <w:textAlignment w:val="baseline"/>
        <w:rPr>
          <w:rFonts w:ascii="Bookman Old Style" w:eastAsia="Verdana" w:hAnsi="Bookman Old Style" w:cs="Times New Roman"/>
          <w:spacing w:val="-7"/>
          <w:sz w:val="24"/>
          <w:szCs w:val="24"/>
        </w:rPr>
      </w:pPr>
      <w:r>
        <w:rPr>
          <w:rFonts w:ascii="Bookman Old Style" w:hAnsi="Bookman Old Style"/>
        </w:rPr>
        <w:t>G</w:t>
      </w:r>
      <w:r w:rsidRPr="00903B42">
        <w:rPr>
          <w:rFonts w:ascii="Bookman Old Style" w:hAnsi="Bookman Old Style"/>
        </w:rPr>
        <w:t>li interessati potranno rivolgersi</w:t>
      </w:r>
      <w:r>
        <w:rPr>
          <w:rFonts w:ascii="Bookman Old Style" w:hAnsi="Bookman Old Style"/>
        </w:rPr>
        <w:t>,</w:t>
      </w:r>
      <w:r w:rsidRPr="00903B42">
        <w:rPr>
          <w:rFonts w:ascii="Bookman Old Style" w:hAnsi="Bookman Old Style"/>
        </w:rPr>
        <w:t xml:space="preserve"> senza particolari formalità</w:t>
      </w:r>
      <w:r>
        <w:rPr>
          <w:rFonts w:ascii="Bookman Old Style" w:hAnsi="Bookman Old Style"/>
        </w:rPr>
        <w:t xml:space="preserve">, </w:t>
      </w:r>
      <w:r w:rsidRPr="00903B42">
        <w:rPr>
          <w:rFonts w:ascii="Bookman Old Style" w:hAnsi="Bookman Old Style"/>
        </w:rPr>
        <w:t xml:space="preserve"> </w:t>
      </w:r>
      <w:r>
        <w:rPr>
          <w:rFonts w:ascii="Bookman Old Style" w:hAnsi="Bookman Old Style"/>
        </w:rPr>
        <w:t>a</w:t>
      </w:r>
      <w:r w:rsidR="00903B42" w:rsidRPr="00903B42">
        <w:rPr>
          <w:rFonts w:ascii="Bookman Old Style" w:hAnsi="Bookman Old Style"/>
        </w:rPr>
        <w:t>l Titolare</w:t>
      </w:r>
      <w:r>
        <w:rPr>
          <w:rFonts w:ascii="Bookman Old Style" w:hAnsi="Bookman Old Style"/>
        </w:rPr>
        <w:t xml:space="preserve"> del T</w:t>
      </w:r>
      <w:r w:rsidR="00903B42" w:rsidRPr="00903B42">
        <w:rPr>
          <w:rFonts w:ascii="Bookman Old Style" w:hAnsi="Bookman Old Style"/>
        </w:rPr>
        <w:t>rattamento o al Responsabile Interno del Trattamento, per far valere i loro diritti, così come previsto dal Capo III del Regolamento</w:t>
      </w:r>
      <w:r w:rsidR="00903B42">
        <w:rPr>
          <w:rFonts w:ascii="Bookman Old Style" w:hAnsi="Bookman Old Style"/>
        </w:rPr>
        <w:t xml:space="preserve"> Europeo</w:t>
      </w:r>
      <w:r w:rsidR="00903B42" w:rsidRPr="00903B42">
        <w:rPr>
          <w:rFonts w:ascii="Bookman Old Style" w:hAnsi="Bookman Old Style"/>
        </w:rPr>
        <w:t xml:space="preserve">. </w:t>
      </w:r>
      <w:r>
        <w:rPr>
          <w:rFonts w:ascii="Bookman Old Style" w:hAnsi="Bookman Old Style"/>
        </w:rPr>
        <w:t xml:space="preserve">In sintesi </w:t>
      </w:r>
      <w:r w:rsidRPr="008411A6">
        <w:rPr>
          <w:rFonts w:ascii="Bookman Old Style" w:eastAsia="Verdana" w:hAnsi="Bookman Old Style" w:cs="Times New Roman"/>
          <w:spacing w:val="-7"/>
          <w:sz w:val="24"/>
          <w:szCs w:val="24"/>
        </w:rPr>
        <w:t>l'interessato ha diritto :</w:t>
      </w:r>
    </w:p>
    <w:p w:rsidR="008411A6" w:rsidRPr="008411A6" w:rsidRDefault="008411A6" w:rsidP="00AD61A9">
      <w:pPr>
        <w:numPr>
          <w:ilvl w:val="0"/>
          <w:numId w:val="12"/>
        </w:numPr>
        <w:spacing w:before="86" w:after="0" w:line="360" w:lineRule="auto"/>
        <w:ind w:left="851" w:hanging="851"/>
        <w:contextualSpacing/>
        <w:jc w:val="both"/>
        <w:textAlignment w:val="baseline"/>
        <w:rPr>
          <w:rFonts w:ascii="Bookman Old Style" w:eastAsia="Verdana" w:hAnsi="Bookman Old Style" w:cs="Times New Roman"/>
          <w:spacing w:val="-3"/>
          <w:sz w:val="24"/>
          <w:szCs w:val="24"/>
        </w:rPr>
      </w:pPr>
      <w:r w:rsidRPr="008411A6">
        <w:rPr>
          <w:rFonts w:ascii="Bookman Old Style" w:eastAsia="Verdana" w:hAnsi="Bookman Old Style" w:cs="Times New Roman"/>
          <w:spacing w:val="-3"/>
          <w:sz w:val="24"/>
          <w:szCs w:val="24"/>
        </w:rPr>
        <w:t>all' accesso, rettifica, cancellazione, limitazione e opposizione al trattamento dei dati</w:t>
      </w:r>
      <w:r>
        <w:rPr>
          <w:rFonts w:ascii="Bookman Old Style" w:eastAsia="Verdana" w:hAnsi="Bookman Old Style" w:cs="Times New Roman"/>
          <w:spacing w:val="-3"/>
          <w:sz w:val="24"/>
          <w:szCs w:val="24"/>
        </w:rPr>
        <w:t>;</w:t>
      </w:r>
    </w:p>
    <w:p w:rsidR="008411A6" w:rsidRPr="008411A6" w:rsidRDefault="008411A6" w:rsidP="00AD61A9">
      <w:pPr>
        <w:numPr>
          <w:ilvl w:val="0"/>
          <w:numId w:val="12"/>
        </w:numPr>
        <w:spacing w:before="86" w:after="0" w:line="360" w:lineRule="auto"/>
        <w:ind w:left="851" w:hanging="851"/>
        <w:contextualSpacing/>
        <w:jc w:val="both"/>
        <w:textAlignment w:val="baseline"/>
        <w:rPr>
          <w:rFonts w:ascii="Bookman Old Style" w:eastAsia="Verdana" w:hAnsi="Bookman Old Style" w:cs="Times New Roman"/>
          <w:spacing w:val="-3"/>
          <w:sz w:val="24"/>
          <w:szCs w:val="24"/>
        </w:rPr>
      </w:pPr>
      <w:r w:rsidRPr="008411A6">
        <w:rPr>
          <w:rFonts w:ascii="Bookman Old Style" w:eastAsia="Verdana" w:hAnsi="Bookman Old Style" w:cs="Times New Roman"/>
          <w:sz w:val="24"/>
          <w:szCs w:val="24"/>
        </w:rPr>
        <w:t>ad ottenere senza impedimenti dal titolare del trattamento i dati in un formato strutturato di uso comune e leggibile da dispositivo automatico per trasmetterli ad un altro titolare del trattamento</w:t>
      </w:r>
      <w:r>
        <w:rPr>
          <w:rFonts w:ascii="Bookman Old Style" w:eastAsia="Verdana" w:hAnsi="Bookman Old Style" w:cs="Times New Roman"/>
          <w:sz w:val="24"/>
          <w:szCs w:val="24"/>
        </w:rPr>
        <w:t>;</w:t>
      </w:r>
    </w:p>
    <w:p w:rsidR="008411A6" w:rsidRPr="008411A6" w:rsidRDefault="008411A6" w:rsidP="00AD61A9">
      <w:pPr>
        <w:numPr>
          <w:ilvl w:val="0"/>
          <w:numId w:val="12"/>
        </w:numPr>
        <w:spacing w:before="86" w:after="0" w:line="360" w:lineRule="auto"/>
        <w:ind w:left="851" w:hanging="851"/>
        <w:contextualSpacing/>
        <w:jc w:val="both"/>
        <w:textAlignment w:val="baseline"/>
        <w:rPr>
          <w:rFonts w:ascii="Bookman Old Style" w:eastAsia="Verdana" w:hAnsi="Bookman Old Style" w:cs="Times New Roman"/>
          <w:spacing w:val="-3"/>
          <w:sz w:val="24"/>
          <w:szCs w:val="24"/>
        </w:rPr>
      </w:pPr>
      <w:r w:rsidRPr="008411A6">
        <w:rPr>
          <w:rFonts w:ascii="Bookman Old Style" w:eastAsia="Verdana" w:hAnsi="Bookman Old Style" w:cs="Times New Roman"/>
          <w:sz w:val="24"/>
          <w:szCs w:val="24"/>
        </w:rPr>
        <w:t xml:space="preserve">a </w:t>
      </w:r>
      <w:r w:rsidRPr="008411A6">
        <w:rPr>
          <w:rFonts w:ascii="Bookman Old Style" w:eastAsia="Verdana" w:hAnsi="Bookman Old Style" w:cs="Times New Roman"/>
          <w:b/>
          <w:sz w:val="24"/>
          <w:szCs w:val="24"/>
        </w:rPr>
        <w:t xml:space="preserve">revocare il consenso </w:t>
      </w:r>
      <w:r w:rsidRPr="008411A6">
        <w:rPr>
          <w:rFonts w:ascii="Bookman Old Style" w:eastAsia="Verdana" w:hAnsi="Bookman Old Style" w:cs="Times New Roman"/>
          <w:sz w:val="24"/>
          <w:szCs w:val="24"/>
        </w:rPr>
        <w:t>al trattamento, senza pregiudizio per la liceità del trattamento basata sul consenso acquisito prima della revoca</w:t>
      </w:r>
      <w:r>
        <w:rPr>
          <w:rFonts w:ascii="Bookman Old Style" w:eastAsia="Verdana" w:hAnsi="Bookman Old Style" w:cs="Times New Roman"/>
          <w:sz w:val="24"/>
          <w:szCs w:val="24"/>
        </w:rPr>
        <w:t>;</w:t>
      </w:r>
    </w:p>
    <w:p w:rsidR="008411A6" w:rsidRPr="008411A6" w:rsidRDefault="008411A6" w:rsidP="00AD61A9">
      <w:pPr>
        <w:numPr>
          <w:ilvl w:val="0"/>
          <w:numId w:val="12"/>
        </w:numPr>
        <w:spacing w:before="86" w:after="0" w:line="240" w:lineRule="auto"/>
        <w:ind w:left="851" w:hanging="851"/>
        <w:contextualSpacing/>
        <w:jc w:val="both"/>
        <w:textAlignment w:val="baseline"/>
        <w:rPr>
          <w:rFonts w:ascii="Bookman Old Style" w:eastAsia="Verdana" w:hAnsi="Bookman Old Style" w:cs="Times New Roman"/>
          <w:spacing w:val="-3"/>
          <w:sz w:val="24"/>
          <w:szCs w:val="24"/>
        </w:rPr>
      </w:pPr>
      <w:r w:rsidRPr="008411A6">
        <w:rPr>
          <w:rFonts w:ascii="Bookman Old Style" w:eastAsia="Verdana" w:hAnsi="Bookman Old Style" w:cs="Times New Roman"/>
          <w:spacing w:val="1"/>
          <w:sz w:val="24"/>
          <w:szCs w:val="24"/>
        </w:rPr>
        <w:t>a proporre reclamo all'Autorità Garante per la Protezione dei dati personali.</w:t>
      </w:r>
    </w:p>
    <w:p w:rsidR="00903B42" w:rsidRDefault="008411A6" w:rsidP="00AD61A9">
      <w:pPr>
        <w:spacing w:before="189" w:after="0"/>
        <w:ind w:left="144"/>
        <w:jc w:val="both"/>
        <w:textAlignment w:val="baseline"/>
        <w:rPr>
          <w:rFonts w:ascii="Bookman Old Style" w:hAnsi="Bookman Old Style"/>
        </w:rPr>
      </w:pPr>
      <w:r w:rsidRPr="008411A6">
        <w:rPr>
          <w:rFonts w:ascii="Bookman Old Style" w:eastAsia="Verdana" w:hAnsi="Bookman Old Style" w:cs="Times New Roman"/>
          <w:spacing w:val="3"/>
          <w:sz w:val="24"/>
          <w:szCs w:val="24"/>
        </w:rPr>
        <w:t xml:space="preserve">L'esercizio dei premessi diritti può essere esercitato mediante comunicazione scritta da inviare a mezzo pec </w:t>
      </w:r>
      <w:r w:rsidRPr="008411A6">
        <w:rPr>
          <w:rFonts w:ascii="Bookman Old Style" w:eastAsia="Verdana" w:hAnsi="Bookman Old Style" w:cs="Times New Roman"/>
          <w:spacing w:val="-2"/>
          <w:sz w:val="24"/>
          <w:szCs w:val="24"/>
        </w:rPr>
        <w:t>o lettera raccomandata a/r all'indirizzo</w:t>
      </w:r>
      <w:r w:rsidR="00731C72">
        <w:rPr>
          <w:rFonts w:ascii="Bookman Old Style" w:eastAsia="Verdana" w:hAnsi="Bookman Old Style" w:cs="Times New Roman"/>
          <w:spacing w:val="-2"/>
          <w:sz w:val="24"/>
          <w:szCs w:val="24"/>
        </w:rPr>
        <w:t xml:space="preserve"> </w:t>
      </w:r>
      <w:r>
        <w:rPr>
          <w:rFonts w:ascii="Bookman Old Style" w:eastAsia="Verdana" w:hAnsi="Bookman Old Style" w:cs="Times New Roman"/>
          <w:spacing w:val="-2"/>
          <w:sz w:val="24"/>
          <w:szCs w:val="24"/>
        </w:rPr>
        <w:t>dell’Istituto Scolastico</w:t>
      </w:r>
      <w:r w:rsidR="00D42439">
        <w:rPr>
          <w:rFonts w:ascii="Bookman Old Style" w:eastAsia="Verdana" w:hAnsi="Bookman Old Style" w:cs="Times New Roman"/>
          <w:spacing w:val="-2"/>
          <w:sz w:val="24"/>
          <w:szCs w:val="24"/>
        </w:rPr>
        <w:t xml:space="preserve"> </w:t>
      </w:r>
      <w:hyperlink r:id="rId17" w:history="1">
        <w:r w:rsidR="00D42439" w:rsidRPr="00FD1FE2">
          <w:rPr>
            <w:rStyle w:val="Collegamentoipertestuale"/>
            <w:rFonts w:ascii="Bookman Old Style" w:eastAsia="Verdana" w:hAnsi="Bookman Old Style" w:cs="Times New Roman"/>
            <w:spacing w:val="-2"/>
            <w:sz w:val="24"/>
            <w:szCs w:val="24"/>
          </w:rPr>
          <w:t>rmis06200b@pec.istruzione.it</w:t>
        </w:r>
      </w:hyperlink>
      <w:r w:rsidR="00D42439">
        <w:rPr>
          <w:rFonts w:ascii="Bookman Old Style" w:eastAsia="Verdana" w:hAnsi="Bookman Old Style" w:cs="Times New Roman"/>
          <w:spacing w:val="-2"/>
          <w:sz w:val="24"/>
          <w:szCs w:val="24"/>
        </w:rPr>
        <w:t xml:space="preserve"> .</w:t>
      </w:r>
    </w:p>
    <w:p w:rsidR="005458F9" w:rsidRPr="005458F9" w:rsidRDefault="005458F9" w:rsidP="00AD61A9">
      <w:pPr>
        <w:spacing w:before="189" w:after="0"/>
        <w:ind w:left="144"/>
        <w:jc w:val="both"/>
        <w:textAlignment w:val="baseline"/>
        <w:rPr>
          <w:rFonts w:ascii="Bookman Old Style" w:hAnsi="Bookman Old Style"/>
          <w:b/>
          <w:sz w:val="24"/>
          <w:szCs w:val="24"/>
        </w:rPr>
      </w:pPr>
      <w:bookmarkStart w:id="0" w:name="_GoBack"/>
      <w:r w:rsidRPr="000139AE">
        <w:rPr>
          <w:rFonts w:ascii="Bookman Old Style" w:hAnsi="Bookman Old Style"/>
          <w:b/>
          <w:sz w:val="24"/>
          <w:szCs w:val="24"/>
        </w:rPr>
        <w:t>L’Informativa viene pubblicata sul sito dell’Istituto Scolastico per la opportuna conoscenza</w:t>
      </w:r>
      <w:r w:rsidRPr="005458F9">
        <w:rPr>
          <w:rFonts w:ascii="Bookman Old Style" w:hAnsi="Bookman Old Style"/>
          <w:b/>
          <w:sz w:val="24"/>
          <w:szCs w:val="24"/>
        </w:rPr>
        <w:t xml:space="preserve"> </w:t>
      </w:r>
    </w:p>
    <w:bookmarkEnd w:id="0"/>
    <w:p w:rsidR="00903B42" w:rsidRDefault="00D42439" w:rsidP="00AD61A9">
      <w:pPr>
        <w:pStyle w:val="NormaleWeb"/>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sidR="000139AE">
        <w:rPr>
          <w:rFonts w:ascii="Bookman Old Style" w:hAnsi="Bookman Old Style"/>
        </w:rPr>
        <w:tab/>
      </w:r>
      <w:r w:rsidR="000139AE">
        <w:rPr>
          <w:rFonts w:ascii="Bookman Old Style" w:hAnsi="Bookman Old Style"/>
        </w:rPr>
        <w:tab/>
      </w:r>
      <w:r w:rsidR="000139AE">
        <w:rPr>
          <w:rFonts w:ascii="Bookman Old Style" w:hAnsi="Bookman Old Style"/>
        </w:rPr>
        <w:tab/>
      </w:r>
      <w:r w:rsidR="00DE3999">
        <w:rPr>
          <w:rFonts w:ascii="Bookman Old Style" w:hAnsi="Bookman Old Style"/>
        </w:rPr>
        <w:t xml:space="preserve">                    </w:t>
      </w:r>
      <w:r w:rsidR="00903B42" w:rsidRPr="00903B42">
        <w:rPr>
          <w:rFonts w:ascii="Bookman Old Style" w:hAnsi="Bookman Old Style"/>
        </w:rPr>
        <w:t>Il Dirigente Scolastico</w:t>
      </w:r>
    </w:p>
    <w:p w:rsidR="000139AE" w:rsidRPr="00903B42" w:rsidRDefault="00DE3999" w:rsidP="00DE3999">
      <w:pPr>
        <w:pStyle w:val="NormaleWeb"/>
        <w:jc w:val="both"/>
        <w:rPr>
          <w:rFonts w:ascii="Bookman Old Style" w:hAnsi="Bookman Old Style"/>
        </w:rPr>
      </w:pPr>
      <w:r>
        <w:rPr>
          <w:rFonts w:ascii="Bookman Old Style" w:hAnsi="Bookman Old Style"/>
        </w:rPr>
        <w:t xml:space="preserve">                                                               </w:t>
      </w:r>
      <w:proofErr w:type="spellStart"/>
      <w:r>
        <w:rPr>
          <w:rFonts w:ascii="Bookman Old Style" w:hAnsi="Bookman Old Style"/>
        </w:rPr>
        <w:t>Cosima</w:t>
      </w:r>
      <w:proofErr w:type="spellEnd"/>
      <w:r>
        <w:rPr>
          <w:rFonts w:ascii="Bookman Old Style" w:hAnsi="Bookman Old Style"/>
        </w:rPr>
        <w:t xml:space="preserve"> Stefania Elena </w:t>
      </w:r>
      <w:proofErr w:type="spellStart"/>
      <w:r>
        <w:rPr>
          <w:rFonts w:ascii="Bookman Old Style" w:hAnsi="Bookman Old Style"/>
        </w:rPr>
        <w:t>Chimienti</w:t>
      </w:r>
      <w:proofErr w:type="spellEnd"/>
    </w:p>
    <w:p w:rsidR="00A53F00" w:rsidRDefault="00A53F00" w:rsidP="00AD61A9">
      <w:pPr>
        <w:widowControl w:val="0"/>
        <w:suppressAutoHyphens/>
        <w:spacing w:after="0" w:line="240" w:lineRule="auto"/>
        <w:jc w:val="both"/>
        <w:rPr>
          <w:rFonts w:ascii="Bookman Old Style" w:eastAsia="Arial Unicode MS" w:hAnsi="Bookman Old Style" w:cs="Arial"/>
          <w:b/>
          <w:sz w:val="24"/>
          <w:szCs w:val="24"/>
          <w:lang w:eastAsia="it-IT"/>
        </w:rPr>
      </w:pPr>
    </w:p>
    <w:p w:rsidR="00844DBE" w:rsidRDefault="00844DBE" w:rsidP="00AD61A9">
      <w:pPr>
        <w:widowControl w:val="0"/>
        <w:suppressAutoHyphens/>
        <w:spacing w:after="0" w:line="240" w:lineRule="auto"/>
        <w:jc w:val="both"/>
        <w:rPr>
          <w:rFonts w:ascii="Bookman Old Style" w:eastAsia="Arial Unicode MS" w:hAnsi="Bookman Old Style" w:cs="Arial"/>
          <w:b/>
          <w:sz w:val="28"/>
          <w:szCs w:val="28"/>
          <w:lang w:eastAsia="it-IT"/>
        </w:rPr>
      </w:pPr>
    </w:p>
    <w:p w:rsidR="00844DBE" w:rsidRDefault="00844DBE" w:rsidP="00AD61A9">
      <w:pPr>
        <w:widowControl w:val="0"/>
        <w:suppressAutoHyphens/>
        <w:spacing w:after="0" w:line="240" w:lineRule="auto"/>
        <w:jc w:val="both"/>
        <w:rPr>
          <w:rFonts w:ascii="Bookman Old Style" w:eastAsia="Arial Unicode MS" w:hAnsi="Bookman Old Style" w:cs="Arial"/>
          <w:b/>
          <w:sz w:val="28"/>
          <w:szCs w:val="28"/>
          <w:lang w:eastAsia="it-IT"/>
        </w:rPr>
      </w:pPr>
    </w:p>
    <w:p w:rsidR="00844DBE" w:rsidRDefault="00844DBE" w:rsidP="00AD61A9">
      <w:pPr>
        <w:widowControl w:val="0"/>
        <w:suppressAutoHyphens/>
        <w:spacing w:after="0" w:line="240" w:lineRule="auto"/>
        <w:jc w:val="both"/>
        <w:rPr>
          <w:rFonts w:ascii="Bookman Old Style" w:eastAsia="Arial Unicode MS" w:hAnsi="Bookman Old Style" w:cs="Arial"/>
          <w:b/>
          <w:sz w:val="28"/>
          <w:szCs w:val="28"/>
          <w:lang w:eastAsia="it-IT"/>
        </w:rPr>
      </w:pPr>
    </w:p>
    <w:p w:rsidR="00844DBE" w:rsidRDefault="00844DBE" w:rsidP="00AD61A9">
      <w:pPr>
        <w:widowControl w:val="0"/>
        <w:suppressAutoHyphens/>
        <w:spacing w:after="0" w:line="240" w:lineRule="auto"/>
        <w:jc w:val="both"/>
        <w:rPr>
          <w:rFonts w:ascii="Bookman Old Style" w:eastAsia="Arial Unicode MS" w:hAnsi="Bookman Old Style" w:cs="Arial"/>
          <w:b/>
          <w:sz w:val="28"/>
          <w:szCs w:val="28"/>
          <w:lang w:eastAsia="it-IT"/>
        </w:rPr>
      </w:pPr>
    </w:p>
    <w:p w:rsidR="00844DBE" w:rsidRDefault="00844DBE" w:rsidP="00AD61A9">
      <w:pPr>
        <w:widowControl w:val="0"/>
        <w:suppressAutoHyphens/>
        <w:spacing w:after="0" w:line="240" w:lineRule="auto"/>
        <w:jc w:val="both"/>
        <w:rPr>
          <w:rFonts w:ascii="Bookman Old Style" w:eastAsia="Arial Unicode MS" w:hAnsi="Bookman Old Style" w:cs="Arial"/>
          <w:b/>
          <w:sz w:val="28"/>
          <w:szCs w:val="28"/>
          <w:lang w:eastAsia="it-IT"/>
        </w:rPr>
      </w:pPr>
    </w:p>
    <w:p w:rsidR="00844DBE" w:rsidRDefault="00844DBE" w:rsidP="00AD61A9">
      <w:pPr>
        <w:widowControl w:val="0"/>
        <w:suppressAutoHyphens/>
        <w:spacing w:after="0" w:line="240" w:lineRule="auto"/>
        <w:jc w:val="both"/>
        <w:rPr>
          <w:rFonts w:ascii="Bookman Old Style" w:eastAsia="Arial Unicode MS" w:hAnsi="Bookman Old Style" w:cs="Arial"/>
          <w:b/>
          <w:sz w:val="28"/>
          <w:szCs w:val="28"/>
          <w:lang w:eastAsia="it-IT"/>
        </w:rPr>
      </w:pPr>
    </w:p>
    <w:p w:rsidR="00844DBE" w:rsidRDefault="00844DBE" w:rsidP="00AD61A9">
      <w:pPr>
        <w:widowControl w:val="0"/>
        <w:suppressAutoHyphens/>
        <w:spacing w:after="0" w:line="240" w:lineRule="auto"/>
        <w:jc w:val="both"/>
        <w:rPr>
          <w:rFonts w:ascii="Bookman Old Style" w:eastAsia="Arial Unicode MS" w:hAnsi="Bookman Old Style" w:cs="Arial"/>
          <w:b/>
          <w:sz w:val="28"/>
          <w:szCs w:val="28"/>
          <w:lang w:eastAsia="it-IT"/>
        </w:rPr>
      </w:pPr>
    </w:p>
    <w:p w:rsidR="00844DBE" w:rsidRDefault="00844DBE" w:rsidP="00AD61A9">
      <w:pPr>
        <w:widowControl w:val="0"/>
        <w:suppressAutoHyphens/>
        <w:spacing w:after="0" w:line="240" w:lineRule="auto"/>
        <w:jc w:val="both"/>
        <w:rPr>
          <w:rFonts w:ascii="Bookman Old Style" w:eastAsia="Arial Unicode MS" w:hAnsi="Bookman Old Style" w:cs="Arial"/>
          <w:b/>
          <w:sz w:val="28"/>
          <w:szCs w:val="28"/>
          <w:lang w:eastAsia="it-IT"/>
        </w:rPr>
      </w:pPr>
    </w:p>
    <w:p w:rsidR="00844DBE" w:rsidRDefault="00844DBE" w:rsidP="00AD61A9">
      <w:pPr>
        <w:widowControl w:val="0"/>
        <w:suppressAutoHyphens/>
        <w:spacing w:after="0" w:line="240" w:lineRule="auto"/>
        <w:jc w:val="both"/>
        <w:rPr>
          <w:rFonts w:ascii="Bookman Old Style" w:eastAsia="Arial Unicode MS" w:hAnsi="Bookman Old Style" w:cs="Arial"/>
          <w:b/>
          <w:sz w:val="28"/>
          <w:szCs w:val="28"/>
          <w:lang w:eastAsia="it-IT"/>
        </w:rPr>
      </w:pPr>
    </w:p>
    <w:p w:rsidR="00844DBE" w:rsidRDefault="00844DBE" w:rsidP="00AD61A9">
      <w:pPr>
        <w:widowControl w:val="0"/>
        <w:suppressAutoHyphens/>
        <w:spacing w:after="0" w:line="240" w:lineRule="auto"/>
        <w:jc w:val="both"/>
        <w:rPr>
          <w:rFonts w:ascii="Bookman Old Style" w:eastAsia="Arial Unicode MS" w:hAnsi="Bookman Old Style" w:cs="Arial"/>
          <w:b/>
          <w:sz w:val="28"/>
          <w:szCs w:val="28"/>
          <w:lang w:eastAsia="it-IT"/>
        </w:rPr>
      </w:pPr>
    </w:p>
    <w:p w:rsidR="00844DBE" w:rsidRDefault="00844DBE" w:rsidP="00AD61A9">
      <w:pPr>
        <w:widowControl w:val="0"/>
        <w:suppressAutoHyphens/>
        <w:spacing w:after="0" w:line="240" w:lineRule="auto"/>
        <w:jc w:val="both"/>
        <w:rPr>
          <w:rFonts w:ascii="Bookman Old Style" w:eastAsia="Arial Unicode MS" w:hAnsi="Bookman Old Style" w:cs="Arial"/>
          <w:b/>
          <w:sz w:val="28"/>
          <w:szCs w:val="28"/>
          <w:lang w:eastAsia="it-IT"/>
        </w:rPr>
      </w:pPr>
    </w:p>
    <w:p w:rsidR="00844DBE" w:rsidRDefault="00844DBE" w:rsidP="00AD61A9">
      <w:pPr>
        <w:widowControl w:val="0"/>
        <w:suppressAutoHyphens/>
        <w:spacing w:after="0" w:line="240" w:lineRule="auto"/>
        <w:jc w:val="both"/>
        <w:rPr>
          <w:rFonts w:ascii="Bookman Old Style" w:eastAsia="Arial Unicode MS" w:hAnsi="Bookman Old Style" w:cs="Arial"/>
          <w:b/>
          <w:sz w:val="28"/>
          <w:szCs w:val="28"/>
          <w:lang w:eastAsia="it-IT"/>
        </w:rPr>
      </w:pPr>
    </w:p>
    <w:p w:rsidR="00844DBE" w:rsidRDefault="00844DBE" w:rsidP="00AD61A9">
      <w:pPr>
        <w:widowControl w:val="0"/>
        <w:suppressAutoHyphens/>
        <w:spacing w:after="0" w:line="240" w:lineRule="auto"/>
        <w:jc w:val="both"/>
        <w:rPr>
          <w:rFonts w:ascii="Bookman Old Style" w:eastAsia="Arial Unicode MS" w:hAnsi="Bookman Old Style" w:cs="Arial"/>
          <w:b/>
          <w:sz w:val="28"/>
          <w:szCs w:val="28"/>
          <w:lang w:eastAsia="it-IT"/>
        </w:rPr>
      </w:pPr>
    </w:p>
    <w:p w:rsidR="00844DBE" w:rsidRDefault="00844DBE" w:rsidP="00AD61A9">
      <w:pPr>
        <w:widowControl w:val="0"/>
        <w:suppressAutoHyphens/>
        <w:spacing w:after="0" w:line="240" w:lineRule="auto"/>
        <w:jc w:val="both"/>
        <w:rPr>
          <w:rFonts w:ascii="Bookman Old Style" w:eastAsia="Arial Unicode MS" w:hAnsi="Bookman Old Style" w:cs="Arial"/>
          <w:b/>
          <w:sz w:val="28"/>
          <w:szCs w:val="28"/>
          <w:lang w:eastAsia="it-IT"/>
        </w:rPr>
      </w:pPr>
    </w:p>
    <w:p w:rsidR="00844DBE" w:rsidRDefault="00844DBE" w:rsidP="00AD61A9">
      <w:pPr>
        <w:widowControl w:val="0"/>
        <w:suppressAutoHyphens/>
        <w:spacing w:after="0" w:line="240" w:lineRule="auto"/>
        <w:jc w:val="both"/>
        <w:rPr>
          <w:rFonts w:ascii="Bookman Old Style" w:eastAsia="Arial Unicode MS" w:hAnsi="Bookman Old Style" w:cs="Arial"/>
          <w:b/>
          <w:sz w:val="28"/>
          <w:szCs w:val="28"/>
          <w:lang w:eastAsia="it-IT"/>
        </w:rPr>
      </w:pPr>
    </w:p>
    <w:p w:rsidR="00844DBE" w:rsidRDefault="00844DBE" w:rsidP="00AD61A9">
      <w:pPr>
        <w:widowControl w:val="0"/>
        <w:suppressAutoHyphens/>
        <w:spacing w:after="0" w:line="240" w:lineRule="auto"/>
        <w:jc w:val="both"/>
        <w:rPr>
          <w:rFonts w:ascii="Bookman Old Style" w:eastAsia="Arial Unicode MS" w:hAnsi="Bookman Old Style" w:cs="Arial"/>
          <w:b/>
          <w:sz w:val="28"/>
          <w:szCs w:val="28"/>
          <w:lang w:eastAsia="it-IT"/>
        </w:rPr>
      </w:pPr>
    </w:p>
    <w:p w:rsidR="00A53F00" w:rsidRDefault="00A53F00" w:rsidP="00AD61A9">
      <w:pPr>
        <w:widowControl w:val="0"/>
        <w:suppressAutoHyphens/>
        <w:spacing w:after="0" w:line="240" w:lineRule="auto"/>
        <w:jc w:val="both"/>
        <w:rPr>
          <w:rFonts w:ascii="Bookman Old Style" w:eastAsia="Arial Unicode MS" w:hAnsi="Bookman Old Style" w:cs="Arial"/>
          <w:b/>
          <w:sz w:val="28"/>
          <w:szCs w:val="28"/>
          <w:lang w:eastAsia="it-IT"/>
        </w:rPr>
      </w:pPr>
      <w:r w:rsidRPr="00523768">
        <w:rPr>
          <w:rFonts w:ascii="Bookman Old Style" w:eastAsia="Arial Unicode MS" w:hAnsi="Bookman Old Style" w:cs="Arial"/>
          <w:b/>
          <w:sz w:val="28"/>
          <w:szCs w:val="28"/>
          <w:lang w:eastAsia="it-IT"/>
        </w:rPr>
        <w:t xml:space="preserve">CONSENSO AL TRATTAMENTO DEI DATI </w:t>
      </w:r>
      <w:r w:rsidR="00CC5AAE" w:rsidRPr="00523768">
        <w:rPr>
          <w:rFonts w:ascii="Bookman Old Style" w:eastAsia="Arial Unicode MS" w:hAnsi="Bookman Old Style" w:cs="Arial"/>
          <w:b/>
          <w:sz w:val="28"/>
          <w:szCs w:val="28"/>
          <w:lang w:eastAsia="it-IT"/>
        </w:rPr>
        <w:t xml:space="preserve"> PERSONALI</w:t>
      </w:r>
    </w:p>
    <w:p w:rsidR="001335EC" w:rsidRPr="00523768" w:rsidRDefault="001335EC" w:rsidP="00AD61A9">
      <w:pPr>
        <w:widowControl w:val="0"/>
        <w:suppressAutoHyphens/>
        <w:spacing w:after="0" w:line="240" w:lineRule="auto"/>
        <w:jc w:val="both"/>
        <w:rPr>
          <w:rFonts w:ascii="Bookman Old Style" w:eastAsia="Arial Unicode MS" w:hAnsi="Bookman Old Style" w:cs="Arial"/>
          <w:b/>
          <w:sz w:val="28"/>
          <w:szCs w:val="28"/>
          <w:lang w:eastAsia="it-IT"/>
        </w:rPr>
      </w:pPr>
    </w:p>
    <w:p w:rsidR="00A53F00" w:rsidRPr="009768BA" w:rsidRDefault="00A53F00" w:rsidP="00F40380">
      <w:pPr>
        <w:suppressAutoHyphens/>
        <w:spacing w:after="0" w:line="360" w:lineRule="auto"/>
        <w:rPr>
          <w:rFonts w:ascii="Bookman Old Style" w:eastAsia="Times New Roman" w:hAnsi="Bookman Old Style" w:cs="Arial"/>
          <w:sz w:val="24"/>
          <w:szCs w:val="24"/>
          <w:lang w:eastAsia="ar-SA"/>
        </w:rPr>
      </w:pPr>
      <w:r>
        <w:rPr>
          <w:rFonts w:ascii="Bookman Old Style" w:eastAsia="Times New Roman" w:hAnsi="Bookman Old Style" w:cs="Arial"/>
          <w:sz w:val="24"/>
          <w:szCs w:val="24"/>
          <w:lang w:eastAsia="ar-SA"/>
        </w:rPr>
        <w:t xml:space="preserve"> </w:t>
      </w:r>
      <w:r w:rsidR="00F40380">
        <w:rPr>
          <w:rFonts w:ascii="Bookman Old Style" w:eastAsia="Times New Roman" w:hAnsi="Bookman Old Style" w:cs="Arial"/>
          <w:sz w:val="24"/>
          <w:szCs w:val="24"/>
          <w:lang w:eastAsia="ar-SA"/>
        </w:rPr>
        <w:t xml:space="preserve">I </w:t>
      </w:r>
      <w:proofErr w:type="spellStart"/>
      <w:r w:rsidRPr="009768BA">
        <w:rPr>
          <w:rFonts w:ascii="Bookman Old Style" w:eastAsia="Times New Roman" w:hAnsi="Bookman Old Style" w:cs="Arial"/>
          <w:sz w:val="24"/>
          <w:szCs w:val="24"/>
          <w:lang w:eastAsia="ar-SA"/>
        </w:rPr>
        <w:t>sottoscritti……………………</w:t>
      </w:r>
      <w:r w:rsidR="00F40380">
        <w:rPr>
          <w:rFonts w:ascii="Bookman Old Style" w:eastAsia="Times New Roman" w:hAnsi="Bookman Old Style" w:cs="Arial"/>
          <w:sz w:val="24"/>
          <w:szCs w:val="24"/>
          <w:lang w:eastAsia="ar-SA"/>
        </w:rPr>
        <w:t>………………………………………………………………</w:t>
      </w:r>
      <w:proofErr w:type="spellEnd"/>
      <w:r w:rsidR="00F40380">
        <w:rPr>
          <w:rFonts w:ascii="Bookman Old Style" w:eastAsia="Times New Roman" w:hAnsi="Bookman Old Style" w:cs="Arial"/>
          <w:sz w:val="24"/>
          <w:szCs w:val="24"/>
          <w:lang w:eastAsia="ar-SA"/>
        </w:rPr>
        <w:t xml:space="preserve"> </w:t>
      </w:r>
      <w:r w:rsidRPr="009768BA">
        <w:rPr>
          <w:rFonts w:ascii="Bookman Old Style" w:eastAsia="Times New Roman" w:hAnsi="Bookman Old Style" w:cs="Arial"/>
          <w:sz w:val="24"/>
          <w:szCs w:val="24"/>
          <w:lang w:eastAsia="ar-SA"/>
        </w:rPr>
        <w:t xml:space="preserve">esercenti la </w:t>
      </w:r>
      <w:proofErr w:type="spellStart"/>
      <w:r w:rsidRPr="009768BA">
        <w:rPr>
          <w:rFonts w:ascii="Bookman Old Style" w:eastAsia="Times New Roman" w:hAnsi="Bookman Old Style" w:cs="Arial"/>
          <w:sz w:val="24"/>
          <w:szCs w:val="24"/>
          <w:lang w:eastAsia="ar-SA"/>
        </w:rPr>
        <w:t>genitoria</w:t>
      </w:r>
      <w:proofErr w:type="spellEnd"/>
      <w:r w:rsidRPr="009768BA">
        <w:rPr>
          <w:rFonts w:ascii="Bookman Old Style" w:eastAsia="Times New Roman" w:hAnsi="Bookman Old Style" w:cs="Arial"/>
          <w:sz w:val="24"/>
          <w:szCs w:val="24"/>
          <w:lang w:eastAsia="ar-SA"/>
        </w:rPr>
        <w:t xml:space="preserve"> potestà sul </w:t>
      </w:r>
      <w:proofErr w:type="spellStart"/>
      <w:r w:rsidRPr="009768BA">
        <w:rPr>
          <w:rFonts w:ascii="Bookman Old Style" w:eastAsia="Times New Roman" w:hAnsi="Bookman Old Style" w:cs="Arial"/>
          <w:sz w:val="24"/>
          <w:szCs w:val="24"/>
          <w:lang w:eastAsia="ar-SA"/>
        </w:rPr>
        <w:t>minore</w:t>
      </w:r>
      <w:r w:rsidR="008411A6" w:rsidRPr="009768BA">
        <w:rPr>
          <w:rFonts w:ascii="Bookman Old Style" w:eastAsia="Times New Roman" w:hAnsi="Bookman Old Style" w:cs="Arial"/>
          <w:sz w:val="24"/>
          <w:szCs w:val="24"/>
          <w:lang w:eastAsia="ar-SA"/>
        </w:rPr>
        <w:t>……………………</w:t>
      </w:r>
      <w:r w:rsidR="00F40380">
        <w:rPr>
          <w:rFonts w:ascii="Bookman Old Style" w:eastAsia="Times New Roman" w:hAnsi="Bookman Old Style" w:cs="Arial"/>
          <w:sz w:val="24"/>
          <w:szCs w:val="24"/>
          <w:lang w:eastAsia="ar-SA"/>
        </w:rPr>
        <w:t>…………</w:t>
      </w:r>
      <w:proofErr w:type="spellEnd"/>
      <w:r w:rsidR="00F40380">
        <w:rPr>
          <w:rFonts w:ascii="Bookman Old Style" w:eastAsia="Times New Roman" w:hAnsi="Bookman Old Style" w:cs="Arial"/>
          <w:sz w:val="24"/>
          <w:szCs w:val="24"/>
          <w:lang w:eastAsia="ar-SA"/>
        </w:rPr>
        <w:t>..</w:t>
      </w:r>
      <w:r w:rsidRPr="009768BA">
        <w:rPr>
          <w:rFonts w:ascii="Bookman Old Style" w:eastAsia="Times New Roman" w:hAnsi="Bookman Old Style" w:cs="Arial"/>
          <w:sz w:val="24"/>
          <w:szCs w:val="24"/>
          <w:lang w:eastAsia="ar-SA"/>
        </w:rPr>
        <w:t xml:space="preserve"> frequentante l’intestato Istituto Scolastico, acquisite le informazioni fornite ai sensi  del </w:t>
      </w:r>
      <w:r w:rsidRPr="009768BA">
        <w:rPr>
          <w:rFonts w:ascii="Bookman Old Style" w:hAnsi="Bookman Old Style" w:cs="AGaramond-Bold"/>
          <w:bCs/>
          <w:color w:val="231F20"/>
          <w:sz w:val="24"/>
          <w:szCs w:val="24"/>
        </w:rPr>
        <w:t>CAPO II (dall’art. 5 all’art</w:t>
      </w:r>
      <w:r w:rsidR="00157B63" w:rsidRPr="009768BA">
        <w:rPr>
          <w:rFonts w:ascii="Bookman Old Style" w:hAnsi="Bookman Old Style" w:cs="AGaramond-Bold"/>
          <w:bCs/>
          <w:color w:val="231F20"/>
          <w:sz w:val="24"/>
          <w:szCs w:val="24"/>
        </w:rPr>
        <w:t>.</w:t>
      </w:r>
      <w:r w:rsidRPr="009768BA">
        <w:rPr>
          <w:rFonts w:ascii="Bookman Old Style" w:hAnsi="Bookman Old Style" w:cs="AGaramond-Bold"/>
          <w:bCs/>
          <w:color w:val="231F20"/>
          <w:sz w:val="24"/>
          <w:szCs w:val="24"/>
        </w:rPr>
        <w:t xml:space="preserve"> 11) e del CAPO III del Regolamento Europeo 679/2016</w:t>
      </w:r>
      <w:r w:rsidRPr="009768BA">
        <w:rPr>
          <w:rFonts w:ascii="Bookman Old Style" w:eastAsia="Times New Roman" w:hAnsi="Bookman Old Style" w:cs="Arial"/>
          <w:sz w:val="24"/>
          <w:szCs w:val="24"/>
          <w:lang w:eastAsia="ar-SA"/>
        </w:rPr>
        <w:t>:</w:t>
      </w:r>
    </w:p>
    <w:p w:rsidR="00A53F00" w:rsidRPr="009768BA" w:rsidRDefault="00A53F00" w:rsidP="00AD61A9">
      <w:pPr>
        <w:numPr>
          <w:ilvl w:val="0"/>
          <w:numId w:val="10"/>
        </w:numPr>
        <w:tabs>
          <w:tab w:val="clear" w:pos="787"/>
          <w:tab w:val="num" w:pos="426"/>
        </w:tabs>
        <w:suppressAutoHyphens/>
        <w:spacing w:after="0" w:line="360" w:lineRule="auto"/>
        <w:ind w:left="426" w:hanging="426"/>
        <w:jc w:val="both"/>
        <w:rPr>
          <w:rFonts w:ascii="Bookman Old Style" w:eastAsia="Times New Roman" w:hAnsi="Bookman Old Style" w:cs="Arial"/>
          <w:sz w:val="24"/>
          <w:szCs w:val="24"/>
          <w:lang w:eastAsia="ar-SA"/>
        </w:rPr>
      </w:pPr>
      <w:r w:rsidRPr="009768BA">
        <w:rPr>
          <w:rFonts w:ascii="Bookman Old Style" w:eastAsia="Times New Roman" w:hAnsi="Bookman Old Style" w:cs="Arial"/>
          <w:sz w:val="24"/>
          <w:szCs w:val="24"/>
          <w:lang w:eastAsia="ar-SA"/>
        </w:rPr>
        <w:t>prestano il  loro consenso al trattamento dei dati personali per i fini indicati nella suddetta informativa;</w:t>
      </w:r>
    </w:p>
    <w:p w:rsidR="00A53F00" w:rsidRPr="009768BA" w:rsidRDefault="00A53F00" w:rsidP="00AD61A9">
      <w:pPr>
        <w:numPr>
          <w:ilvl w:val="0"/>
          <w:numId w:val="10"/>
        </w:numPr>
        <w:suppressAutoHyphens/>
        <w:spacing w:after="0" w:line="360" w:lineRule="auto"/>
        <w:ind w:left="427"/>
        <w:jc w:val="both"/>
        <w:rPr>
          <w:rFonts w:ascii="Bookman Old Style" w:eastAsia="Times New Roman" w:hAnsi="Bookman Old Style" w:cs="Arial"/>
          <w:sz w:val="24"/>
          <w:szCs w:val="24"/>
          <w:lang w:eastAsia="ar-SA"/>
        </w:rPr>
      </w:pPr>
      <w:r w:rsidRPr="009768BA">
        <w:rPr>
          <w:rFonts w:ascii="Bookman Old Style" w:eastAsia="Times New Roman" w:hAnsi="Bookman Old Style" w:cs="Arial"/>
          <w:sz w:val="24"/>
          <w:szCs w:val="24"/>
          <w:lang w:eastAsia="ar-SA"/>
        </w:rPr>
        <w:t>prestano il loro consenso per la eventuale comunicazione dei dati personali per le finalità ed ai soggetti indicati nell’informativa;</w:t>
      </w:r>
    </w:p>
    <w:p w:rsidR="00A53F00" w:rsidRPr="009768BA" w:rsidRDefault="00A53F00" w:rsidP="00AD61A9">
      <w:pPr>
        <w:numPr>
          <w:ilvl w:val="0"/>
          <w:numId w:val="10"/>
        </w:numPr>
        <w:suppressAutoHyphens/>
        <w:spacing w:after="0" w:line="360" w:lineRule="auto"/>
        <w:ind w:left="427"/>
        <w:jc w:val="both"/>
        <w:rPr>
          <w:rFonts w:ascii="Bookman Old Style" w:eastAsia="Times New Roman" w:hAnsi="Bookman Old Style" w:cs="Arial"/>
          <w:sz w:val="24"/>
          <w:szCs w:val="24"/>
          <w:lang w:eastAsia="ar-SA"/>
        </w:rPr>
      </w:pPr>
      <w:r w:rsidRPr="009768BA">
        <w:rPr>
          <w:rFonts w:ascii="Bookman Old Style" w:eastAsia="Times New Roman" w:hAnsi="Bookman Old Style" w:cs="Arial"/>
          <w:sz w:val="24"/>
          <w:szCs w:val="24"/>
          <w:lang w:eastAsia="ar-SA"/>
        </w:rPr>
        <w:t>prestano  il  loro consenso per la diffusione dei dati personali per le finalità e nell’ambito indicato nell’informativa;</w:t>
      </w:r>
    </w:p>
    <w:p w:rsidR="00A53F00" w:rsidRPr="009768BA" w:rsidRDefault="00A53F00" w:rsidP="00AD61A9">
      <w:pPr>
        <w:numPr>
          <w:ilvl w:val="0"/>
          <w:numId w:val="10"/>
        </w:numPr>
        <w:suppressAutoHyphens/>
        <w:spacing w:after="0" w:line="360" w:lineRule="auto"/>
        <w:ind w:left="427"/>
        <w:jc w:val="both"/>
        <w:rPr>
          <w:rFonts w:ascii="Bookman Old Style" w:eastAsia="Times New Roman" w:hAnsi="Bookman Old Style" w:cs="Arial"/>
          <w:sz w:val="24"/>
          <w:szCs w:val="24"/>
          <w:lang w:eastAsia="ar-SA"/>
        </w:rPr>
      </w:pPr>
      <w:r w:rsidRPr="009768BA">
        <w:rPr>
          <w:rFonts w:ascii="Bookman Old Style" w:eastAsia="Times New Roman" w:hAnsi="Bookman Old Style" w:cs="Arial"/>
          <w:sz w:val="24"/>
          <w:szCs w:val="24"/>
          <w:lang w:eastAsia="ar-SA"/>
        </w:rPr>
        <w:t>prestano il  loro consenso per il trattamento dei dati sensibili  indicati negli artt. 9 e 10 del Regolamento Europeo 679/2016 qualora necessari per lo svolgimento delle operazioni indicate nell’informativa;</w:t>
      </w:r>
    </w:p>
    <w:p w:rsidR="00A53F00" w:rsidRPr="009768BA" w:rsidRDefault="00A53F00" w:rsidP="00AD61A9">
      <w:pPr>
        <w:widowControl w:val="0"/>
        <w:suppressAutoHyphens/>
        <w:spacing w:after="0" w:line="360" w:lineRule="auto"/>
        <w:jc w:val="both"/>
        <w:rPr>
          <w:rFonts w:ascii="Bookman Old Style" w:eastAsia="Arial Unicode MS" w:hAnsi="Bookman Old Style" w:cs="Arial"/>
          <w:sz w:val="24"/>
          <w:szCs w:val="24"/>
          <w:lang w:eastAsia="it-IT"/>
        </w:rPr>
      </w:pPr>
      <w:r w:rsidRPr="009768BA">
        <w:rPr>
          <w:rFonts w:ascii="Bookman Old Style" w:eastAsia="Arial Unicode MS" w:hAnsi="Bookman Old Style" w:cs="Arial"/>
          <w:sz w:val="24"/>
          <w:szCs w:val="24"/>
          <w:lang w:eastAsia="it-IT"/>
        </w:rPr>
        <w:t>Dichiarano, inoltre</w:t>
      </w:r>
      <w:r w:rsidR="00523768" w:rsidRPr="009768BA">
        <w:rPr>
          <w:rFonts w:ascii="Bookman Old Style" w:eastAsia="Arial Unicode MS" w:hAnsi="Bookman Old Style" w:cs="Arial"/>
          <w:sz w:val="24"/>
          <w:szCs w:val="24"/>
          <w:lang w:eastAsia="it-IT"/>
        </w:rPr>
        <w:t>,</w:t>
      </w:r>
      <w:r w:rsidRPr="009768BA">
        <w:rPr>
          <w:rFonts w:ascii="Bookman Old Style" w:eastAsia="Arial Unicode MS" w:hAnsi="Bookman Old Style" w:cs="Arial"/>
          <w:sz w:val="24"/>
          <w:szCs w:val="24"/>
          <w:lang w:eastAsia="it-IT"/>
        </w:rPr>
        <w:t xml:space="preserve"> </w:t>
      </w:r>
      <w:r w:rsidRPr="009768BA">
        <w:rPr>
          <w:rFonts w:ascii="Bookman Old Style" w:eastAsia="Arial Unicode MS" w:hAnsi="Bookman Old Style" w:cs="Arial"/>
          <w:b/>
          <w:sz w:val="24"/>
          <w:szCs w:val="24"/>
          <w:u w:val="single"/>
          <w:lang w:eastAsia="it-IT"/>
        </w:rPr>
        <w:t>di avere preso visione dell’informativa</w:t>
      </w:r>
      <w:r w:rsidRPr="009768BA">
        <w:rPr>
          <w:rFonts w:ascii="Bookman Old Style" w:eastAsia="Arial Unicode MS" w:hAnsi="Bookman Old Style" w:cs="Arial"/>
          <w:sz w:val="24"/>
          <w:szCs w:val="24"/>
          <w:lang w:eastAsia="it-IT"/>
        </w:rPr>
        <w:t xml:space="preserve"> </w:t>
      </w:r>
      <w:proofErr w:type="spellStart"/>
      <w:r w:rsidRPr="009768BA">
        <w:rPr>
          <w:rFonts w:ascii="Bookman Old Style" w:eastAsia="Arial Unicode MS" w:hAnsi="Bookman Old Style" w:cs="Arial"/>
          <w:sz w:val="24"/>
          <w:szCs w:val="24"/>
          <w:lang w:eastAsia="it-IT"/>
        </w:rPr>
        <w:t>nonchè</w:t>
      </w:r>
      <w:proofErr w:type="spellEnd"/>
      <w:r w:rsidRPr="009768BA">
        <w:rPr>
          <w:rFonts w:ascii="Bookman Old Style" w:eastAsia="Times New Roman" w:hAnsi="Bookman Old Style" w:cs="Arial"/>
          <w:sz w:val="24"/>
          <w:szCs w:val="24"/>
          <w:lang w:eastAsia="ar-SA"/>
        </w:rPr>
        <w:t xml:space="preserve">  di quanto </w:t>
      </w:r>
      <w:proofErr w:type="spellStart"/>
      <w:r w:rsidRPr="009768BA">
        <w:rPr>
          <w:rFonts w:ascii="Bookman Old Style" w:eastAsia="Times New Roman" w:hAnsi="Bookman Old Style" w:cs="Arial"/>
          <w:sz w:val="24"/>
          <w:szCs w:val="24"/>
          <w:lang w:eastAsia="ar-SA"/>
        </w:rPr>
        <w:t>normato</w:t>
      </w:r>
      <w:proofErr w:type="spellEnd"/>
      <w:r w:rsidRPr="009768BA">
        <w:rPr>
          <w:rFonts w:ascii="Bookman Old Style" w:eastAsia="Times New Roman" w:hAnsi="Bookman Old Style" w:cs="Arial"/>
          <w:sz w:val="24"/>
          <w:szCs w:val="24"/>
          <w:lang w:eastAsia="ar-SA"/>
        </w:rPr>
        <w:t xml:space="preserve"> nel </w:t>
      </w:r>
      <w:r w:rsidRPr="009768BA">
        <w:rPr>
          <w:rFonts w:ascii="Bookman Old Style" w:hAnsi="Bookman Old Style" w:cs="AGaramond-Bold"/>
          <w:bCs/>
          <w:color w:val="231F20"/>
          <w:sz w:val="24"/>
          <w:szCs w:val="24"/>
        </w:rPr>
        <w:t xml:space="preserve">CAPO II ( dall’art. 5 all’art 11 ) e nel CAPO III del Regolamento Europeo 679/2016, soprattutto in </w:t>
      </w:r>
      <w:r w:rsidR="00CC5AAE" w:rsidRPr="009768BA">
        <w:rPr>
          <w:rFonts w:ascii="Bookman Old Style" w:hAnsi="Bookman Old Style" w:cs="AGaramond-Bold"/>
          <w:bCs/>
          <w:color w:val="231F20"/>
          <w:sz w:val="24"/>
          <w:szCs w:val="24"/>
        </w:rPr>
        <w:t>riferimento ai diritti dell’interessato</w:t>
      </w:r>
      <w:r w:rsidR="00DE08B3">
        <w:rPr>
          <w:rFonts w:ascii="Bookman Old Style" w:hAnsi="Bookman Old Style" w:cs="AGaramond-Bold"/>
          <w:bCs/>
          <w:color w:val="231F20"/>
          <w:sz w:val="24"/>
          <w:szCs w:val="24"/>
        </w:rPr>
        <w:t>.</w:t>
      </w:r>
    </w:p>
    <w:p w:rsidR="00A53F00" w:rsidRPr="009768BA" w:rsidRDefault="00A53F00" w:rsidP="00AD61A9">
      <w:pPr>
        <w:widowControl w:val="0"/>
        <w:suppressAutoHyphens/>
        <w:spacing w:after="0" w:line="360" w:lineRule="auto"/>
        <w:jc w:val="both"/>
        <w:rPr>
          <w:rFonts w:ascii="Bookman Old Style" w:eastAsia="Arial Unicode MS" w:hAnsi="Bookman Old Style" w:cs="Arial"/>
          <w:sz w:val="24"/>
          <w:szCs w:val="24"/>
          <w:lang w:eastAsia="it-IT"/>
        </w:rPr>
      </w:pPr>
    </w:p>
    <w:p w:rsidR="00D42439" w:rsidRDefault="00F40380" w:rsidP="00D424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206"/>
        </w:tabs>
        <w:suppressAutoHyphens/>
        <w:spacing w:after="0" w:line="360" w:lineRule="auto"/>
        <w:jc w:val="both"/>
        <w:rPr>
          <w:rFonts w:ascii="Bookman Old Style" w:eastAsia="Arial Unicode MS" w:hAnsi="Bookman Old Style" w:cs="Arial"/>
          <w:sz w:val="24"/>
          <w:szCs w:val="24"/>
          <w:lang w:eastAsia="it-IT"/>
        </w:rPr>
      </w:pPr>
      <w:r>
        <w:rPr>
          <w:rFonts w:ascii="Bookman Old Style" w:eastAsia="Arial Unicode MS" w:hAnsi="Bookman Old Style" w:cs="Arial"/>
          <w:sz w:val="24"/>
          <w:szCs w:val="24"/>
          <w:lang w:eastAsia="it-IT"/>
        </w:rPr>
        <w:t xml:space="preserve">Roma </w:t>
      </w:r>
      <w:proofErr w:type="spellStart"/>
      <w:r w:rsidR="00CC5AAE" w:rsidRPr="009768BA">
        <w:rPr>
          <w:rFonts w:ascii="Bookman Old Style" w:eastAsia="Arial Unicode MS" w:hAnsi="Bookman Old Style" w:cs="Arial"/>
          <w:sz w:val="24"/>
          <w:szCs w:val="24"/>
          <w:lang w:eastAsia="it-IT"/>
        </w:rPr>
        <w:t>……………………</w:t>
      </w:r>
      <w:proofErr w:type="spellEnd"/>
      <w:r w:rsidR="00CC5AAE" w:rsidRPr="009768BA">
        <w:rPr>
          <w:rFonts w:ascii="Bookman Old Style" w:eastAsia="Arial Unicode MS" w:hAnsi="Bookman Old Style" w:cs="Arial"/>
          <w:sz w:val="24"/>
          <w:szCs w:val="24"/>
          <w:lang w:eastAsia="it-IT"/>
        </w:rPr>
        <w:t>.</w:t>
      </w:r>
      <w:r w:rsidR="00AD61A9" w:rsidRPr="009768BA">
        <w:rPr>
          <w:rFonts w:ascii="Bookman Old Style" w:eastAsia="Arial Unicode MS" w:hAnsi="Bookman Old Style" w:cs="Arial"/>
          <w:sz w:val="24"/>
          <w:szCs w:val="24"/>
          <w:lang w:eastAsia="it-IT"/>
        </w:rPr>
        <w:tab/>
      </w:r>
      <w:r w:rsidR="00AD61A9" w:rsidRPr="009768BA">
        <w:rPr>
          <w:rFonts w:ascii="Bookman Old Style" w:eastAsia="Arial Unicode MS" w:hAnsi="Bookman Old Style" w:cs="Arial"/>
          <w:sz w:val="24"/>
          <w:szCs w:val="24"/>
          <w:lang w:eastAsia="it-IT"/>
        </w:rPr>
        <w:tab/>
      </w:r>
      <w:r w:rsidR="00AD61A9" w:rsidRPr="009768BA">
        <w:rPr>
          <w:rFonts w:ascii="Bookman Old Style" w:eastAsia="Arial Unicode MS" w:hAnsi="Bookman Old Style" w:cs="Arial"/>
          <w:sz w:val="24"/>
          <w:szCs w:val="24"/>
          <w:lang w:eastAsia="it-IT"/>
        </w:rPr>
        <w:tab/>
      </w:r>
      <w:r w:rsidR="00AD61A9" w:rsidRPr="009768BA">
        <w:rPr>
          <w:rFonts w:ascii="Bookman Old Style" w:eastAsia="Arial Unicode MS" w:hAnsi="Bookman Old Style" w:cs="Arial"/>
          <w:sz w:val="24"/>
          <w:szCs w:val="24"/>
          <w:lang w:eastAsia="it-IT"/>
        </w:rPr>
        <w:tab/>
      </w:r>
      <w:r w:rsidR="00AD61A9" w:rsidRPr="009768BA">
        <w:rPr>
          <w:rFonts w:ascii="Bookman Old Style" w:eastAsia="Arial Unicode MS" w:hAnsi="Bookman Old Style" w:cs="Arial"/>
          <w:sz w:val="24"/>
          <w:szCs w:val="24"/>
          <w:lang w:eastAsia="it-IT"/>
        </w:rPr>
        <w:tab/>
      </w:r>
    </w:p>
    <w:p w:rsidR="00A53F00" w:rsidRDefault="00D42439" w:rsidP="00D424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206"/>
        </w:tabs>
        <w:suppressAutoHyphens/>
        <w:spacing w:after="0" w:line="360" w:lineRule="auto"/>
        <w:jc w:val="right"/>
        <w:rPr>
          <w:rFonts w:ascii="Bookman Old Style" w:eastAsia="Times New Roman" w:hAnsi="Bookman Old Style" w:cs="Arial"/>
          <w:sz w:val="24"/>
          <w:szCs w:val="24"/>
          <w:lang w:eastAsia="ar-SA"/>
        </w:rPr>
      </w:pPr>
      <w:r>
        <w:rPr>
          <w:rFonts w:ascii="Bookman Old Style" w:eastAsia="Arial Unicode MS" w:hAnsi="Bookman Old Style" w:cs="Arial"/>
          <w:sz w:val="24"/>
          <w:szCs w:val="24"/>
          <w:lang w:eastAsia="it-IT"/>
        </w:rPr>
        <w:tab/>
      </w:r>
      <w:r w:rsidR="00A53F00" w:rsidRPr="009768BA">
        <w:rPr>
          <w:rFonts w:ascii="Bookman Old Style" w:eastAsia="Times New Roman" w:hAnsi="Bookman Old Style" w:cs="Arial"/>
          <w:sz w:val="24"/>
          <w:szCs w:val="24"/>
          <w:lang w:eastAsia="ar-SA"/>
        </w:rPr>
        <w:t>__________________________</w:t>
      </w:r>
      <w:r>
        <w:rPr>
          <w:rFonts w:ascii="Bookman Old Style" w:eastAsia="Times New Roman" w:hAnsi="Bookman Old Style" w:cs="Arial"/>
          <w:sz w:val="24"/>
          <w:szCs w:val="24"/>
          <w:lang w:eastAsia="ar-SA"/>
        </w:rPr>
        <w:tab/>
        <w:t xml:space="preserve">    </w:t>
      </w:r>
      <w:r w:rsidRPr="009768BA">
        <w:rPr>
          <w:rFonts w:ascii="Bookman Old Style" w:eastAsia="Times New Roman" w:hAnsi="Bookman Old Style" w:cs="Arial"/>
          <w:sz w:val="24"/>
          <w:szCs w:val="24"/>
          <w:lang w:eastAsia="ar-SA"/>
        </w:rPr>
        <w:t>__________________________</w:t>
      </w:r>
    </w:p>
    <w:p w:rsidR="00531A14" w:rsidRDefault="00531A14" w:rsidP="00D424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206"/>
        </w:tabs>
        <w:suppressAutoHyphens/>
        <w:spacing w:after="0" w:line="360" w:lineRule="auto"/>
        <w:jc w:val="right"/>
        <w:rPr>
          <w:rFonts w:ascii="Bookman Old Style" w:eastAsia="Times New Roman" w:hAnsi="Bookman Old Style" w:cs="Arial"/>
          <w:sz w:val="24"/>
          <w:szCs w:val="24"/>
          <w:lang w:eastAsia="ar-SA"/>
        </w:rPr>
      </w:pPr>
    </w:p>
    <w:p w:rsidR="00531A14" w:rsidRDefault="00531A14" w:rsidP="00531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206"/>
        </w:tabs>
        <w:suppressAutoHyphens/>
        <w:spacing w:after="0" w:line="360" w:lineRule="auto"/>
        <w:jc w:val="center"/>
        <w:rPr>
          <w:rFonts w:ascii="Bookman Old Style" w:eastAsia="Times New Roman" w:hAnsi="Bookman Old Style" w:cs="Arial"/>
          <w:sz w:val="24"/>
          <w:szCs w:val="24"/>
          <w:lang w:eastAsia="ar-SA"/>
        </w:rPr>
      </w:pPr>
    </w:p>
    <w:p w:rsidR="00531A14" w:rsidRDefault="00531A14" w:rsidP="00531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206"/>
        </w:tabs>
        <w:suppressAutoHyphens/>
        <w:spacing w:after="0" w:line="360" w:lineRule="auto"/>
        <w:jc w:val="center"/>
        <w:rPr>
          <w:rFonts w:ascii="Bookman Old Style" w:eastAsia="Times New Roman" w:hAnsi="Bookman Old Style" w:cs="Arial"/>
          <w:sz w:val="24"/>
          <w:szCs w:val="24"/>
          <w:lang w:eastAsia="ar-SA"/>
        </w:rPr>
      </w:pPr>
    </w:p>
    <w:p w:rsidR="00531A14" w:rsidRDefault="00531A14" w:rsidP="00531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206"/>
        </w:tabs>
        <w:suppressAutoHyphens/>
        <w:spacing w:after="0" w:line="360" w:lineRule="auto"/>
        <w:jc w:val="center"/>
        <w:rPr>
          <w:rFonts w:ascii="Bookman Old Style" w:eastAsia="Times New Roman" w:hAnsi="Bookman Old Style" w:cs="Arial"/>
          <w:sz w:val="24"/>
          <w:szCs w:val="24"/>
          <w:lang w:eastAsia="ar-SA"/>
        </w:rPr>
      </w:pPr>
      <w:r>
        <w:rPr>
          <w:rFonts w:ascii="Bookman Old Style" w:eastAsia="Times New Roman" w:hAnsi="Bookman Old Style" w:cs="Arial"/>
          <w:sz w:val="24"/>
          <w:szCs w:val="24"/>
          <w:lang w:eastAsia="ar-SA"/>
        </w:rPr>
        <w:t>IL PRESENTE MODULO DEVE ESSERE INVIATO A:</w:t>
      </w:r>
    </w:p>
    <w:p w:rsidR="00531A14" w:rsidRDefault="00A2337E" w:rsidP="00531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206"/>
        </w:tabs>
        <w:suppressAutoHyphens/>
        <w:spacing w:after="0" w:line="360" w:lineRule="auto"/>
        <w:jc w:val="center"/>
        <w:rPr>
          <w:rFonts w:ascii="Bookman Old Style" w:eastAsia="Times New Roman" w:hAnsi="Bookman Old Style" w:cs="Arial"/>
          <w:sz w:val="24"/>
          <w:szCs w:val="24"/>
          <w:lang w:eastAsia="ar-SA"/>
        </w:rPr>
      </w:pPr>
      <w:hyperlink r:id="rId18" w:history="1">
        <w:r w:rsidR="00531A14" w:rsidRPr="00A043C9">
          <w:rPr>
            <w:rStyle w:val="Collegamentoipertestuale"/>
            <w:rFonts w:ascii="Bookman Old Style" w:eastAsia="Times New Roman" w:hAnsi="Bookman Old Style" w:cs="Arial"/>
            <w:sz w:val="24"/>
            <w:szCs w:val="24"/>
            <w:lang w:eastAsia="ar-SA"/>
          </w:rPr>
          <w:t>segreteriadidattica@liceodesanctisroma.edu.it</w:t>
        </w:r>
      </w:hyperlink>
    </w:p>
    <w:p w:rsidR="00531A14" w:rsidRPr="00531A14" w:rsidRDefault="00531A14" w:rsidP="00531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206"/>
        </w:tabs>
        <w:suppressAutoHyphens/>
        <w:spacing w:after="0" w:line="360" w:lineRule="auto"/>
        <w:jc w:val="center"/>
        <w:rPr>
          <w:rFonts w:ascii="Bookman Old Style" w:eastAsia="Times New Roman" w:hAnsi="Bookman Old Style" w:cs="Arial"/>
          <w:sz w:val="24"/>
          <w:szCs w:val="24"/>
          <w:lang w:eastAsia="ar-SA"/>
        </w:rPr>
      </w:pPr>
    </w:p>
    <w:p w:rsidR="00531A14" w:rsidRDefault="00531A14" w:rsidP="00531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206"/>
        </w:tabs>
        <w:suppressAutoHyphens/>
        <w:spacing w:after="0" w:line="360" w:lineRule="auto"/>
        <w:jc w:val="center"/>
        <w:rPr>
          <w:rFonts w:ascii="Bookman Old Style" w:eastAsia="Times New Roman" w:hAnsi="Bookman Old Style" w:cs="Arial"/>
          <w:sz w:val="24"/>
          <w:szCs w:val="24"/>
          <w:lang w:eastAsia="ar-SA"/>
        </w:rPr>
      </w:pPr>
    </w:p>
    <w:p w:rsidR="00531A14" w:rsidRPr="00D42439" w:rsidRDefault="00531A14" w:rsidP="00531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206"/>
        </w:tabs>
        <w:suppressAutoHyphens/>
        <w:spacing w:after="0" w:line="360" w:lineRule="auto"/>
        <w:jc w:val="center"/>
        <w:rPr>
          <w:rFonts w:ascii="Bookman Old Style" w:eastAsia="Arial Unicode MS" w:hAnsi="Bookman Old Style" w:cs="Arial"/>
          <w:sz w:val="24"/>
          <w:szCs w:val="24"/>
          <w:lang w:eastAsia="it-IT"/>
        </w:rPr>
      </w:pPr>
    </w:p>
    <w:sectPr w:rsidR="00531A14" w:rsidRPr="00D42439" w:rsidSect="00FA15D4">
      <w:footerReference w:type="default" r:id="rId19"/>
      <w:pgSz w:w="11906" w:h="16838"/>
      <w:pgMar w:top="1134" w:right="566" w:bottom="156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8F3" w:rsidRDefault="009F38F3" w:rsidP="00903B42">
      <w:pPr>
        <w:spacing w:after="0" w:line="240" w:lineRule="auto"/>
      </w:pPr>
      <w:r>
        <w:separator/>
      </w:r>
    </w:p>
  </w:endnote>
  <w:endnote w:type="continuationSeparator" w:id="1">
    <w:p w:rsidR="009F38F3" w:rsidRDefault="009F38F3" w:rsidP="00903B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Garamond-Regular">
    <w:panose1 w:val="00000000000000000000"/>
    <w:charset w:val="00"/>
    <w:family w:val="roman"/>
    <w:notTrueType/>
    <w:pitch w:val="default"/>
    <w:sig w:usb0="00000003" w:usb1="00000000" w:usb2="00000000" w:usb3="00000000" w:csb0="00000001" w:csb1="00000000"/>
  </w:font>
  <w:font w:name="AGaramond-Bold">
    <w:panose1 w:val="00000000000000000000"/>
    <w:charset w:val="00"/>
    <w:family w:val="roman"/>
    <w:notTrueType/>
    <w:pitch w:val="default"/>
    <w:sig w:usb0="00000003" w:usb1="00000000" w:usb2="00000000" w:usb3="00000000" w:csb0="00000001" w:csb1="00000000"/>
  </w:font>
  <w:font w:name="ComicSansMS">
    <w:altName w:val="Comic Sans MS"/>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407031"/>
      <w:docPartObj>
        <w:docPartGallery w:val="Page Numbers (Bottom of Page)"/>
        <w:docPartUnique/>
      </w:docPartObj>
    </w:sdtPr>
    <w:sdtContent>
      <w:p w:rsidR="00903B42" w:rsidRDefault="00A2337E">
        <w:pPr>
          <w:pStyle w:val="Pidipagina"/>
          <w:jc w:val="right"/>
        </w:pPr>
        <w:r>
          <w:fldChar w:fldCharType="begin"/>
        </w:r>
        <w:r w:rsidR="00903B42">
          <w:instrText>PAGE   \* MERGEFORMAT</w:instrText>
        </w:r>
        <w:r>
          <w:fldChar w:fldCharType="separate"/>
        </w:r>
        <w:r w:rsidR="00E66B41">
          <w:rPr>
            <w:noProof/>
          </w:rPr>
          <w:t>1</w:t>
        </w:r>
        <w:r>
          <w:fldChar w:fldCharType="end"/>
        </w:r>
      </w:p>
    </w:sdtContent>
  </w:sdt>
  <w:p w:rsidR="00903B42" w:rsidRDefault="00903B4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8F3" w:rsidRDefault="009F38F3" w:rsidP="00903B42">
      <w:pPr>
        <w:spacing w:after="0" w:line="240" w:lineRule="auto"/>
      </w:pPr>
      <w:r>
        <w:separator/>
      </w:r>
    </w:p>
  </w:footnote>
  <w:footnote w:type="continuationSeparator" w:id="1">
    <w:p w:rsidR="009F38F3" w:rsidRDefault="009F38F3" w:rsidP="00903B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3">
    <w:nsid w:val="16BA2394"/>
    <w:multiLevelType w:val="hybridMultilevel"/>
    <w:tmpl w:val="5196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95743A"/>
    <w:multiLevelType w:val="hybridMultilevel"/>
    <w:tmpl w:val="3BA6A17C"/>
    <w:lvl w:ilvl="0" w:tplc="506CC6BA">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BD1216"/>
    <w:multiLevelType w:val="hybridMultilevel"/>
    <w:tmpl w:val="D55E0482"/>
    <w:lvl w:ilvl="0" w:tplc="3C923F10">
      <w:start w:val="1"/>
      <w:numFmt w:val="decimal"/>
      <w:lvlText w:val="%1."/>
      <w:lvlJc w:val="left"/>
      <w:pPr>
        <w:ind w:left="720" w:hanging="360"/>
      </w:pPr>
      <w:rPr>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FFD0649"/>
    <w:multiLevelType w:val="hybridMultilevel"/>
    <w:tmpl w:val="C13254E8"/>
    <w:lvl w:ilvl="0" w:tplc="E4727A46">
      <w:start w:val="1"/>
      <w:numFmt w:val="bullet"/>
      <w:lvlText w:val=""/>
      <w:lvlJc w:val="left"/>
      <w:pPr>
        <w:ind w:left="800" w:hanging="360"/>
      </w:pPr>
      <w:rPr>
        <w:rFonts w:ascii="Symbol" w:hAnsi="Symbol"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7">
    <w:nsid w:val="5DDA4AE6"/>
    <w:multiLevelType w:val="hybridMultilevel"/>
    <w:tmpl w:val="2638A574"/>
    <w:lvl w:ilvl="0" w:tplc="6B368E52">
      <w:numFmt w:val="bullet"/>
      <w:lvlText w:val="-"/>
      <w:lvlJc w:val="left"/>
      <w:pPr>
        <w:tabs>
          <w:tab w:val="num" w:pos="787"/>
        </w:tabs>
        <w:ind w:left="787" w:hanging="360"/>
      </w:pPr>
      <w:rPr>
        <w:rFonts w:ascii="Times New Roman" w:eastAsia="Times New Roman" w:hAnsi="Times New Roman" w:cs="Times New Roman"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631443CB"/>
    <w:multiLevelType w:val="hybridMultilevel"/>
    <w:tmpl w:val="7368B5E8"/>
    <w:lvl w:ilvl="0" w:tplc="05726438">
      <w:start w:val="1"/>
      <w:numFmt w:val="upperLetter"/>
      <w:lvlText w:val="%1."/>
      <w:lvlJc w:val="left"/>
      <w:pPr>
        <w:ind w:left="785" w:hanging="360"/>
      </w:pPr>
      <w:rPr>
        <w:b/>
        <w:u w:val="single"/>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9">
    <w:nsid w:val="64CA620E"/>
    <w:multiLevelType w:val="multilevel"/>
    <w:tmpl w:val="E12E3064"/>
    <w:lvl w:ilvl="0">
      <w:start w:val="1"/>
      <w:numFmt w:val="lowerLetter"/>
      <w:lvlText w:val="%1)"/>
      <w:lvlJc w:val="left"/>
      <w:pPr>
        <w:tabs>
          <w:tab w:val="left" w:pos="360"/>
        </w:tabs>
        <w:ind w:left="720"/>
      </w:pPr>
      <w:rPr>
        <w:rFonts w:ascii="Bookman Old Style" w:eastAsia="Verdana" w:hAnsi="Bookman Old Style" w:hint="default"/>
        <w:b/>
        <w:strike w:val="0"/>
        <w:color w:val="2E5395"/>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354BCF"/>
    <w:multiLevelType w:val="hybridMultilevel"/>
    <w:tmpl w:val="67B88122"/>
    <w:lvl w:ilvl="0" w:tplc="04100001">
      <w:start w:val="1"/>
      <w:numFmt w:val="bullet"/>
      <w:lvlText w:val=""/>
      <w:lvlJc w:val="left"/>
      <w:pPr>
        <w:tabs>
          <w:tab w:val="num" w:pos="720"/>
        </w:tabs>
        <w:ind w:left="720" w:hanging="360"/>
      </w:pPr>
      <w:rPr>
        <w:rFonts w:ascii="Symbol" w:hAnsi="Symbol" w:hint="default"/>
      </w:rPr>
    </w:lvl>
    <w:lvl w:ilvl="1" w:tplc="E4727A46">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7700A32"/>
    <w:multiLevelType w:val="hybridMultilevel"/>
    <w:tmpl w:val="C6846D6E"/>
    <w:lvl w:ilvl="0" w:tplc="E4727A46">
      <w:start w:val="1"/>
      <w:numFmt w:val="bullet"/>
      <w:lvlText w:val=""/>
      <w:lvlJc w:val="left"/>
      <w:pPr>
        <w:ind w:left="928" w:hanging="360"/>
      </w:pPr>
      <w:rPr>
        <w:rFonts w:ascii="Symbol" w:hAnsi="Symbol" w:hint="default"/>
      </w:rPr>
    </w:lvl>
    <w:lvl w:ilvl="1" w:tplc="04100003" w:tentative="1">
      <w:start w:val="1"/>
      <w:numFmt w:val="bullet"/>
      <w:lvlText w:val="o"/>
      <w:lvlJc w:val="left"/>
      <w:pPr>
        <w:ind w:left="2664" w:hanging="360"/>
      </w:pPr>
      <w:rPr>
        <w:rFonts w:ascii="Courier New" w:hAnsi="Courier New" w:cs="Courier New" w:hint="default"/>
      </w:rPr>
    </w:lvl>
    <w:lvl w:ilvl="2" w:tplc="04100005" w:tentative="1">
      <w:start w:val="1"/>
      <w:numFmt w:val="bullet"/>
      <w:lvlText w:val=""/>
      <w:lvlJc w:val="left"/>
      <w:pPr>
        <w:ind w:left="3384" w:hanging="360"/>
      </w:pPr>
      <w:rPr>
        <w:rFonts w:ascii="Wingdings" w:hAnsi="Wingdings" w:hint="default"/>
      </w:rPr>
    </w:lvl>
    <w:lvl w:ilvl="3" w:tplc="04100001" w:tentative="1">
      <w:start w:val="1"/>
      <w:numFmt w:val="bullet"/>
      <w:lvlText w:val=""/>
      <w:lvlJc w:val="left"/>
      <w:pPr>
        <w:ind w:left="4104" w:hanging="360"/>
      </w:pPr>
      <w:rPr>
        <w:rFonts w:ascii="Symbol" w:hAnsi="Symbol" w:hint="default"/>
      </w:rPr>
    </w:lvl>
    <w:lvl w:ilvl="4" w:tplc="04100003" w:tentative="1">
      <w:start w:val="1"/>
      <w:numFmt w:val="bullet"/>
      <w:lvlText w:val="o"/>
      <w:lvlJc w:val="left"/>
      <w:pPr>
        <w:ind w:left="4824" w:hanging="360"/>
      </w:pPr>
      <w:rPr>
        <w:rFonts w:ascii="Courier New" w:hAnsi="Courier New" w:cs="Courier New" w:hint="default"/>
      </w:rPr>
    </w:lvl>
    <w:lvl w:ilvl="5" w:tplc="04100005" w:tentative="1">
      <w:start w:val="1"/>
      <w:numFmt w:val="bullet"/>
      <w:lvlText w:val=""/>
      <w:lvlJc w:val="left"/>
      <w:pPr>
        <w:ind w:left="5544" w:hanging="360"/>
      </w:pPr>
      <w:rPr>
        <w:rFonts w:ascii="Wingdings" w:hAnsi="Wingdings" w:hint="default"/>
      </w:rPr>
    </w:lvl>
    <w:lvl w:ilvl="6" w:tplc="04100001" w:tentative="1">
      <w:start w:val="1"/>
      <w:numFmt w:val="bullet"/>
      <w:lvlText w:val=""/>
      <w:lvlJc w:val="left"/>
      <w:pPr>
        <w:ind w:left="6264" w:hanging="360"/>
      </w:pPr>
      <w:rPr>
        <w:rFonts w:ascii="Symbol" w:hAnsi="Symbol" w:hint="default"/>
      </w:rPr>
    </w:lvl>
    <w:lvl w:ilvl="7" w:tplc="04100003" w:tentative="1">
      <w:start w:val="1"/>
      <w:numFmt w:val="bullet"/>
      <w:lvlText w:val="o"/>
      <w:lvlJc w:val="left"/>
      <w:pPr>
        <w:ind w:left="6984" w:hanging="360"/>
      </w:pPr>
      <w:rPr>
        <w:rFonts w:ascii="Courier New" w:hAnsi="Courier New" w:cs="Courier New" w:hint="default"/>
      </w:rPr>
    </w:lvl>
    <w:lvl w:ilvl="8" w:tplc="04100005" w:tentative="1">
      <w:start w:val="1"/>
      <w:numFmt w:val="bullet"/>
      <w:lvlText w:val=""/>
      <w:lvlJc w:val="left"/>
      <w:pPr>
        <w:ind w:left="7704" w:hanging="360"/>
      </w:pPr>
      <w:rPr>
        <w:rFonts w:ascii="Wingdings" w:hAnsi="Wingdings" w:hint="default"/>
      </w:rPr>
    </w:lvl>
  </w:abstractNum>
  <w:num w:numId="1">
    <w:abstractNumId w:val="8"/>
  </w:num>
  <w:num w:numId="2">
    <w:abstractNumId w:val="3"/>
  </w:num>
  <w:num w:numId="3">
    <w:abstractNumId w:val="2"/>
  </w:num>
  <w:num w:numId="4">
    <w:abstractNumId w:val="0"/>
  </w:num>
  <w:num w:numId="5">
    <w:abstractNumId w:val="1"/>
  </w:num>
  <w:num w:numId="6">
    <w:abstractNumId w:val="5"/>
  </w:num>
  <w:num w:numId="7">
    <w:abstractNumId w:val="6"/>
  </w:num>
  <w:num w:numId="8">
    <w:abstractNumId w:val="4"/>
  </w:num>
  <w:num w:numId="9">
    <w:abstractNumId w:val="1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8323B"/>
    <w:rsid w:val="000139AE"/>
    <w:rsid w:val="0004520C"/>
    <w:rsid w:val="00052FF9"/>
    <w:rsid w:val="000C15BC"/>
    <w:rsid w:val="000D41C7"/>
    <w:rsid w:val="000E7831"/>
    <w:rsid w:val="001335EC"/>
    <w:rsid w:val="00157B63"/>
    <w:rsid w:val="00157B76"/>
    <w:rsid w:val="00187017"/>
    <w:rsid w:val="002005BC"/>
    <w:rsid w:val="00285DFB"/>
    <w:rsid w:val="002B0509"/>
    <w:rsid w:val="002D6A42"/>
    <w:rsid w:val="002E5AAA"/>
    <w:rsid w:val="00327140"/>
    <w:rsid w:val="003822FB"/>
    <w:rsid w:val="003A47A8"/>
    <w:rsid w:val="003F09F0"/>
    <w:rsid w:val="00424D89"/>
    <w:rsid w:val="00452279"/>
    <w:rsid w:val="005144EA"/>
    <w:rsid w:val="00522D57"/>
    <w:rsid w:val="00523768"/>
    <w:rsid w:val="00531A14"/>
    <w:rsid w:val="005458F9"/>
    <w:rsid w:val="005B0328"/>
    <w:rsid w:val="005C2E61"/>
    <w:rsid w:val="005C65BB"/>
    <w:rsid w:val="00650740"/>
    <w:rsid w:val="0068323B"/>
    <w:rsid w:val="006910E5"/>
    <w:rsid w:val="006F13FA"/>
    <w:rsid w:val="00721617"/>
    <w:rsid w:val="00731C72"/>
    <w:rsid w:val="00760B17"/>
    <w:rsid w:val="00786A7D"/>
    <w:rsid w:val="00802D28"/>
    <w:rsid w:val="00806091"/>
    <w:rsid w:val="008411A6"/>
    <w:rsid w:val="00844DBE"/>
    <w:rsid w:val="0087267C"/>
    <w:rsid w:val="00873BC3"/>
    <w:rsid w:val="0089791F"/>
    <w:rsid w:val="009006DA"/>
    <w:rsid w:val="00903B42"/>
    <w:rsid w:val="00915734"/>
    <w:rsid w:val="00931BA1"/>
    <w:rsid w:val="00931C71"/>
    <w:rsid w:val="009768BA"/>
    <w:rsid w:val="009F38F3"/>
    <w:rsid w:val="00A2337E"/>
    <w:rsid w:val="00A53F00"/>
    <w:rsid w:val="00AD61A9"/>
    <w:rsid w:val="00B612C2"/>
    <w:rsid w:val="00C04608"/>
    <w:rsid w:val="00C527E8"/>
    <w:rsid w:val="00C71C4F"/>
    <w:rsid w:val="00C76054"/>
    <w:rsid w:val="00CC5AAE"/>
    <w:rsid w:val="00CE3C5D"/>
    <w:rsid w:val="00CF5DBA"/>
    <w:rsid w:val="00D23BB3"/>
    <w:rsid w:val="00D42439"/>
    <w:rsid w:val="00DE08B3"/>
    <w:rsid w:val="00DE3999"/>
    <w:rsid w:val="00E10A63"/>
    <w:rsid w:val="00E211D2"/>
    <w:rsid w:val="00E66B41"/>
    <w:rsid w:val="00F1373E"/>
    <w:rsid w:val="00F40380"/>
    <w:rsid w:val="00F620B8"/>
    <w:rsid w:val="00FA15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3B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03B4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03B42"/>
    <w:pPr>
      <w:ind w:left="720"/>
      <w:contextualSpacing/>
    </w:pPr>
  </w:style>
  <w:style w:type="paragraph" w:styleId="Intestazione">
    <w:name w:val="header"/>
    <w:basedOn w:val="Normale"/>
    <w:link w:val="IntestazioneCarattere"/>
    <w:uiPriority w:val="99"/>
    <w:unhideWhenUsed/>
    <w:rsid w:val="00903B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3B42"/>
  </w:style>
  <w:style w:type="paragraph" w:styleId="Pidipagina">
    <w:name w:val="footer"/>
    <w:basedOn w:val="Normale"/>
    <w:link w:val="PidipaginaCarattere"/>
    <w:uiPriority w:val="99"/>
    <w:unhideWhenUsed/>
    <w:rsid w:val="00903B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3B42"/>
  </w:style>
  <w:style w:type="character" w:styleId="Collegamentoipertestuale">
    <w:name w:val="Hyperlink"/>
    <w:basedOn w:val="Carpredefinitoparagrafo"/>
    <w:rsid w:val="000139AE"/>
    <w:rPr>
      <w:color w:val="0000FF"/>
      <w:u w:val="single"/>
    </w:rPr>
  </w:style>
  <w:style w:type="paragraph" w:styleId="Sottotitolo">
    <w:name w:val="Subtitle"/>
    <w:basedOn w:val="Normale"/>
    <w:next w:val="Normale"/>
    <w:link w:val="SottotitoloCarattere"/>
    <w:qFormat/>
    <w:rsid w:val="000139AE"/>
    <w:pPr>
      <w:spacing w:after="60" w:line="240" w:lineRule="auto"/>
      <w:jc w:val="center"/>
      <w:outlineLvl w:val="1"/>
    </w:pPr>
    <w:rPr>
      <w:rFonts w:ascii="Cambria" w:eastAsia="Times New Roman" w:hAnsi="Cambria" w:cs="Times New Roman"/>
      <w:sz w:val="24"/>
      <w:szCs w:val="24"/>
      <w:lang w:eastAsia="it-IT"/>
    </w:rPr>
  </w:style>
  <w:style w:type="character" w:customStyle="1" w:styleId="SottotitoloCarattere">
    <w:name w:val="Sottotitolo Carattere"/>
    <w:basedOn w:val="Carpredefinitoparagrafo"/>
    <w:link w:val="Sottotitolo"/>
    <w:rsid w:val="000139AE"/>
    <w:rPr>
      <w:rFonts w:ascii="Cambria" w:eastAsia="Times New Roman" w:hAnsi="Cambria" w:cs="Times New Roman"/>
      <w:sz w:val="24"/>
      <w:szCs w:val="24"/>
      <w:lang w:eastAsia="it-IT"/>
    </w:rPr>
  </w:style>
  <w:style w:type="paragraph" w:styleId="Testofumetto">
    <w:name w:val="Balloon Text"/>
    <w:basedOn w:val="Normale"/>
    <w:link w:val="TestofumettoCarattere"/>
    <w:uiPriority w:val="99"/>
    <w:semiHidden/>
    <w:unhideWhenUsed/>
    <w:rsid w:val="000139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39AE"/>
    <w:rPr>
      <w:rFonts w:ascii="Tahoma" w:hAnsi="Tahoma" w:cs="Tahoma"/>
      <w:sz w:val="16"/>
      <w:szCs w:val="16"/>
    </w:rPr>
  </w:style>
  <w:style w:type="paragraph" w:styleId="Nessunaspaziatura">
    <w:name w:val="No Spacing"/>
    <w:uiPriority w:val="1"/>
    <w:qFormat/>
    <w:rsid w:val="00CE3C5D"/>
    <w:pPr>
      <w:spacing w:after="0" w:line="240" w:lineRule="auto"/>
    </w:pPr>
  </w:style>
  <w:style w:type="character" w:styleId="Enfasigrassetto">
    <w:name w:val="Strong"/>
    <w:basedOn w:val="Carpredefinitoparagrafo"/>
    <w:qFormat/>
    <w:rsid w:val="00CE3C5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hyperlink" Target="mailto:segreteriadidattica@liceodesanctisroma.edu.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liceodesanctisroma.edu.it" TargetMode="External"/><Relationship Id="rId17" Type="http://schemas.openxmlformats.org/officeDocument/2006/relationships/hyperlink" Target="mailto:rmis06200b@pec.istruzione.it"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IS06200B@pec.istruzione.it"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MIS06200B@istruzione.it"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2881</Words>
  <Characters>16426</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Renato</dc:creator>
  <cp:lastModifiedBy>node014</cp:lastModifiedBy>
  <cp:revision>11</cp:revision>
  <cp:lastPrinted>2018-06-15T07:32:00Z</cp:lastPrinted>
  <dcterms:created xsi:type="dcterms:W3CDTF">2023-01-03T10:34:00Z</dcterms:created>
  <dcterms:modified xsi:type="dcterms:W3CDTF">2024-06-13T07:49:00Z</dcterms:modified>
</cp:coreProperties>
</file>